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54982531" w14:textId="77777777" w:rsidR="00621F81" w:rsidRPr="00DB547C" w:rsidRDefault="00621F81"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1C2628"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xml:space="preserve">, Stephen F. Austin State University; </w:t>
      </w:r>
      <w:r w:rsidRPr="00DB547C">
        <w:rPr>
          <w:rFonts w:ascii="New Hero Light" w:hAnsi="New Hero Light"/>
        </w:rPr>
        <w:t xml:space="preserve">Department of Biology, Stephen F. Austin State University; </w:t>
      </w:r>
      <w:r w:rsidR="00BF1A80" w:rsidRPr="00DB547C">
        <w:rPr>
          <w:rFonts w:ascii="New Hero Light" w:hAnsi="New Hero Light"/>
        </w:rPr>
        <w:t xml:space="preserve">Texas Archeological Research Laboratory, The University of Texas at Austin; </w:t>
      </w:r>
      <w:r w:rsidRPr="00DB547C">
        <w:rPr>
          <w:rFonts w:ascii="New Hero Light" w:hAnsi="New Hero Light"/>
        </w:rPr>
        <w:t>and Cultural Heritage Department, Jean Monnet University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24B2DC15"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391B8B" w:rsidRPr="002E395A">
        <w:rPr>
          <w:rFonts w:ascii="New Hero Light" w:hAnsi="New Hero Light"/>
          <w:i/>
          <w:iCs/>
        </w:rPr>
        <w:t>material</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w:t>
      </w:r>
      <w:proofErr w:type="spellStart"/>
      <w:r w:rsidR="001A523F" w:rsidRPr="002E395A">
        <w:rPr>
          <w:rFonts w:ascii="New Hero Light" w:hAnsi="New Hero Light"/>
          <w:i/>
          <w:iCs/>
        </w:rPr>
        <w:t>extralocal</w:t>
      </w:r>
      <w:proofErr w:type="spellEnd"/>
      <w:r w:rsidR="001A523F" w:rsidRPr="002E395A">
        <w:rPr>
          <w:rFonts w:ascii="New Hero Light" w:hAnsi="New Hero Light"/>
          <w:i/>
          <w:iCs/>
        </w:rPr>
        <w:t xml:space="preserve"> producers—and local Caddo users/</w:t>
      </w:r>
      <w:proofErr w:type="spellStart"/>
      <w:r w:rsidR="001A523F" w:rsidRPr="002E395A">
        <w:rPr>
          <w:rFonts w:ascii="New Hero Light" w:hAnsi="New Hero Light"/>
          <w:i/>
          <w:iCs/>
        </w:rPr>
        <w:t>knappers</w:t>
      </w:r>
      <w:proofErr w:type="spellEnd"/>
      <w:r w:rsidR="001A523F" w:rsidRPr="002E395A">
        <w:rPr>
          <w:rFonts w:ascii="New Hero Light" w:hAnsi="New Hero Light"/>
          <w:i/>
          <w:iCs/>
        </w:rPr>
        <w:t>—conditioned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C749AB6"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xml:space="preserve">; </w:t>
      </w:r>
      <w:proofErr w:type="spellStart"/>
      <w:r w:rsidR="002E395A">
        <w:rPr>
          <w:rFonts w:ascii="New Hero Light" w:hAnsi="New Hero Light"/>
          <w:b/>
          <w:bCs/>
          <w:i/>
          <w:iCs/>
        </w:rPr>
        <w:t>archaeoinformatics</w:t>
      </w:r>
      <w:proofErr w:type="spellEnd"/>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w:t>
      </w:r>
      <w:r w:rsidR="00C609B6" w:rsidRPr="002E395A">
        <w:rPr>
          <w:rFonts w:ascii="New Hero Light" w:hAnsi="New Hero Light"/>
          <w:b/>
          <w:bCs/>
          <w:i/>
          <w:iCs/>
        </w:rPr>
        <w:t>Nikolas knife</w:t>
      </w:r>
      <w:r w:rsidR="00C609B6">
        <w:rPr>
          <w:rFonts w:ascii="New Hero Light" w:hAnsi="New Hero Light"/>
          <w:b/>
          <w:bCs/>
          <w:i/>
          <w:iCs/>
        </w:rPr>
        <w:t xml:space="preserve">; </w:t>
      </w:r>
      <w:r w:rsidR="002E395A" w:rsidRPr="002E395A">
        <w:rPr>
          <w:rFonts w:ascii="New Hero Light" w:hAnsi="New Hero Light"/>
          <w:b/>
          <w:bCs/>
          <w:i/>
          <w:iCs/>
        </w:rPr>
        <w:t>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626DA975" w:rsidR="0046065E" w:rsidRPr="00C40348" w:rsidRDefault="00E454E3" w:rsidP="0046065E">
      <w:pPr>
        <w:jc w:val="both"/>
        <w:rPr>
          <w:rFonts w:ascii="New Hero UltraLight" w:hAnsi="New Hero UltraLight"/>
        </w:rPr>
      </w:pPr>
      <w:r w:rsidRPr="00C40348">
        <w:rPr>
          <w:rFonts w:ascii="New Hero UltraLight" w:hAnsi="New Hero UltraLight"/>
        </w:rPr>
        <w:t xml:space="preserve">Descriptive and/or qualitative color comparisons have been </w:t>
      </w:r>
      <w:r w:rsidR="00374157" w:rsidRPr="00C40348">
        <w:rPr>
          <w:rFonts w:ascii="New Hero UltraLight" w:hAnsi="New Hero UltraLight"/>
        </w:rPr>
        <w:t>employed</w:t>
      </w:r>
      <w:r w:rsidRPr="00C40348">
        <w:rPr>
          <w:rFonts w:ascii="New Hero UltraLight" w:hAnsi="New Hero UltraLight"/>
        </w:rPr>
        <w:t xml:space="preserve"> by generations of archaeologists using the Munsell color system</w:t>
      </w:r>
      <w:r w:rsidR="00D66760" w:rsidRPr="00C40348">
        <w:rPr>
          <w:rFonts w:ascii="New Hero UltraLight" w:hAnsi="New Hero UltraLight"/>
        </w:rPr>
        <w:t xml:space="preserve"> </w:t>
      </w:r>
      <w:r w:rsidR="00102D6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&lt;EndNote&gt;&lt;Cite&gt;&lt;Author&gt;Munsell&lt;/Author&gt;&lt;Year&gt;1915&lt;/Year&gt;&lt;RecNum&gt;11205&lt;/RecNum&gt;&lt;DisplayText&gt;(Munsell 1915)&lt;/DisplayText&gt;&lt;record&gt;&lt;rec-number&gt;11205&lt;/rec-number&gt;&lt;foreign-keys&gt;&lt;key app="EN" db-id="p9azfz2xyws25gedrz4p5ae4sa9vdterwtrd" timestamp="1677235292" guid="c81ddcff-edbf-426c-9fab-21682f289b66"&gt;11205&lt;/key&gt;&lt;/foreign-keys&gt;&lt;ref-type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C40348">
        <w:rPr>
          <w:rFonts w:ascii="New Hero UltraLight" w:hAnsi="New Hero UltraLight"/>
        </w:rPr>
        <w:fldChar w:fldCharType="separate"/>
      </w:r>
      <w:r w:rsidR="00102D60" w:rsidRPr="00C40348">
        <w:rPr>
          <w:rFonts w:ascii="New Hero UltraLight" w:hAnsi="New Hero UltraLight"/>
          <w:noProof/>
        </w:rPr>
        <w:t>(</w:t>
      </w:r>
      <w:hyperlink w:anchor="_ENREF_64" w:tooltip="Munsell, 1915 #11205" w:history="1">
        <w:r w:rsidR="00DE2D12" w:rsidRPr="00C40348">
          <w:rPr>
            <w:rStyle w:val="Hyperlink"/>
            <w:rFonts w:ascii="New Hero UltraLight" w:hAnsi="New Hero UltraLight"/>
          </w:rPr>
          <w:t>Munsell 1915</w:t>
        </w:r>
      </w:hyperlink>
      <w:r w:rsidR="00102D60" w:rsidRPr="00C40348">
        <w:rPr>
          <w:rFonts w:ascii="New Hero UltraLight" w:hAnsi="New Hero UltraLight"/>
          <w:noProof/>
        </w:rPr>
        <w:t>)</w:t>
      </w:r>
      <w:r w:rsidR="00102D60" w:rsidRPr="00C40348">
        <w:rPr>
          <w:rFonts w:ascii="New Hero UltraLight" w:hAnsi="New Hero UltraLight"/>
        </w:rPr>
        <w:fldChar w:fldCharType="end"/>
      </w:r>
      <w:r w:rsidR="00102D60" w:rsidRPr="00C40348">
        <w:rPr>
          <w:rFonts w:ascii="New Hero UltraLight" w:hAnsi="New Hero UltraLight"/>
        </w:rPr>
        <w:t>.</w:t>
      </w:r>
      <w:r w:rsidRPr="00C40348">
        <w:rPr>
          <w:rFonts w:ascii="New Hero UltraLight" w:hAnsi="New Hero UltraLight"/>
        </w:rPr>
        <w:t xml:space="preserve"> Discussions of cultural transmission and ceramic production were advanced by</w:t>
      </w:r>
      <w:r w:rsidR="00456A58" w:rsidRPr="00C40348">
        <w:rPr>
          <w:rFonts w:ascii="New Hero UltraLight" w:hAnsi="New Hero UltraLight"/>
        </w:rPr>
        <w:t xml:space="preserve"> </w:t>
      </w:r>
      <w:hyperlink w:anchor="_ENREF_32" w:tooltip="Frankel, 1994 #11207" w:history="1">
        <w:r w:rsidR="00DE2D12" w:rsidRPr="00C40348">
          <w:rPr>
            <w:rStyle w:val="Hyperlink"/>
            <w:rFonts w:ascii="New Hero UltraLight" w:hAnsi="New Hero UltraLight"/>
          </w:rPr>
          <w:t>Frankel (1994)</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AuthorYear="1"&gt;&lt;Author&gt;Frankel&lt;/Author&gt;&lt;Year&gt;1994&lt;/Year&gt;&lt;RecNum&gt;11207&lt;/RecNum&gt;&lt;DisplayText&gt;Frankel (1994)&lt;/DisplayText&gt;&lt;record&gt;&lt;rec-number&gt;11207&lt;/rec-number&gt;&lt;foreign-keys&gt;&lt;key app="EN" db-id="p9azfz2xyws25gedrz4p5ae4sa9vdterwtrd" timestamp="1677235295" guid="f017a435-a3b9-4fdb-ae78-ee5d4f183195"&gt;11207&lt;/key&gt;&lt;/foreign-keys&gt;&lt;ref-type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who</w:t>
      </w:r>
      <w:r w:rsidR="00456A58" w:rsidRPr="00C40348">
        <w:rPr>
          <w:rFonts w:ascii="New Hero UltraLight" w:hAnsi="New Hero UltraLight"/>
        </w:rPr>
        <w:t xml:space="preserve"> developed a systematic means of identifying trends in Red Polished wares from the Early and Middle Cypriot Bronze Age.</w:t>
      </w:r>
      <w:r w:rsidRPr="00C40348">
        <w:rPr>
          <w:rFonts w:ascii="New Hero UltraLight" w:hAnsi="New Hero UltraLight"/>
        </w:rPr>
        <w:t xml:space="preserve"> C</w:t>
      </w:r>
      <w:r w:rsidR="00EC052A" w:rsidRPr="00C40348">
        <w:rPr>
          <w:rFonts w:ascii="New Hero UltraLight" w:hAnsi="New Hero UltraLight"/>
        </w:rPr>
        <w:t xml:space="preserve">omparisons of color </w:t>
      </w:r>
      <w:r w:rsidRPr="00C40348">
        <w:rPr>
          <w:rFonts w:ascii="New Hero UltraLight" w:hAnsi="New Hero UltraLight"/>
        </w:rPr>
        <w:t xml:space="preserve">attributes were used by </w:t>
      </w:r>
      <w:hyperlink w:anchor="_ENREF_7" w:tooltip="Beck, 2016 #11211" w:history="1">
        <w:r w:rsidR="00DE2D12" w:rsidRPr="00C40348">
          <w:rPr>
            <w:rStyle w:val="Hyperlink"/>
            <w:rFonts w:ascii="New Hero UltraLight" w:hAnsi="New Hero UltraLight"/>
          </w:rPr>
          <w:t>Beck et al. (2016)</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AuthorYear="1"&gt;&lt;Author&gt;Beck&lt;/Author&gt;&lt;Year&gt;2016&lt;/Year&gt;&lt;RecNum&gt;11211&lt;/RecNum&gt;&lt;DisplayText&gt;Beck et al. (2016)&lt;/DisplayText&gt;&lt;record&gt;&lt;rec-number&gt;11211&lt;/rec-number&gt;&lt;foreign-keys&gt;&lt;key app="EN" db-id="p9azfz2xyws25gedrz4p5ae4sa9vdterwtrd" timestamp="1677235323" guid="d4daeea0-05ff-446f-aaab-074a683b8112"&gt;11211&lt;/key&gt;&lt;/foreign-keys&gt;&lt;ref-type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to identify diagnostic ceramic traits in the American Southwest</w:t>
      </w:r>
      <w:r w:rsidR="00EC052A" w:rsidRPr="00C40348">
        <w:rPr>
          <w:rFonts w:ascii="New Hero UltraLight" w:hAnsi="New Hero UltraLight"/>
        </w:rPr>
        <w:t xml:space="preserve">, which </w:t>
      </w:r>
      <w:hyperlink w:anchor="_ENREF_62" w:tooltip="McGrath, 2017 #11206" w:history="1">
        <w:r w:rsidR="00DE2D12" w:rsidRPr="00C40348">
          <w:rPr>
            <w:rStyle w:val="Hyperlink"/>
            <w:rFonts w:ascii="New Hero UltraLight" w:hAnsi="New Hero UltraLight"/>
          </w:rPr>
          <w:t>McGrath, Beck, and Hill (2017)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AuthorYear="1"&gt;&lt;Author&gt;McGrath&lt;/Author&gt;&lt;Year&gt;2017&lt;/Year&gt;&lt;RecNum&gt;11206&lt;/RecNum&gt;&lt;DisplayText&gt;McGrath, Beck, and Hill (2017)&lt;/DisplayText&gt;&lt;record&gt;&lt;rec-number&gt;11206&lt;/rec-number&gt;&lt;foreign-keys&gt;&lt;key app="EN" db-id="p9azfz2xyws25gedrz4p5ae4sa9vdterwtrd" timestamp="1677235292" guid="2fc0b3dc-d310-4185-87c2-7a53241ef743"&gt;11206&lt;/key&gt;&lt;/foreign-keys&gt;&lt;ref-type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later expanded to include the CIE Lab color space</w:t>
      </w:r>
      <w:r w:rsidR="00EC052A" w:rsidRPr="00C40348">
        <w:rPr>
          <w:rFonts w:ascii="New Hero UltraLight" w:hAnsi="New Hero UltraLight"/>
        </w:rPr>
        <w:t xml:space="preserve">. </w:t>
      </w:r>
      <w:hyperlink w:anchor="_ENREF_18" w:tooltip="D'Andrade, 2003 #11208" w:history="1">
        <w:proofErr w:type="spellStart"/>
        <w:r w:rsidR="00DE2D12" w:rsidRPr="00C40348">
          <w:rPr>
            <w:rStyle w:val="Hyperlink"/>
            <w:rFonts w:ascii="New Hero UltraLight" w:hAnsi="New Hero UltraLight"/>
          </w:rPr>
          <w:t>D'Andrade</w:t>
        </w:r>
        <w:proofErr w:type="spellEnd"/>
        <w:r w:rsidR="00DE2D12" w:rsidRPr="00C40348">
          <w:rPr>
            <w:rStyle w:val="Hyperlink"/>
            <w:rFonts w:ascii="New Hero UltraLight" w:hAnsi="New Hero UltraLight"/>
          </w:rPr>
          <w:t xml:space="preserve"> and Romney (2003)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AuthorYear="1"&gt;&lt;Author&gt;D&amp;apos;Andrade&lt;/Author&gt;&lt;Year&gt;2003&lt;/Year&gt;&lt;RecNum&gt;11208&lt;/RecNum&gt;&lt;DisplayText&gt;D&amp;apos;Andrade and Romney (2003)&lt;/DisplayText&gt;&lt;record&gt;&lt;rec-number&gt;11208&lt;/rec-number&gt;&lt;foreign-keys&gt;&lt;key app="EN" db-id="p9azfz2xyws25gedrz4p5ae4sa9vdterwtrd" timestamp="1677235301" guid="8288aa65-6d71-41c6-9d1a-fc792b39cb80"&gt;11208&lt;/key&gt;&lt;/foreign-keys&gt;&lt;ref-type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developed a quantitative approach to analyzing the Munsell color space that</w:t>
      </w:r>
      <w:r w:rsidR="007B029D" w:rsidRPr="00C40348">
        <w:rPr>
          <w:rFonts w:ascii="New Hero UltraLight" w:hAnsi="New Hero UltraLight"/>
        </w:rPr>
        <w:t xml:space="preserve"> </w:t>
      </w:r>
      <w:hyperlink w:anchor="_ENREF_77" w:tooltip="Ruck, 2015 #11209" w:history="1">
        <w:r w:rsidR="00DE2D12" w:rsidRPr="00C40348">
          <w:rPr>
            <w:rStyle w:val="Hyperlink"/>
            <w:rFonts w:ascii="New Hero UltraLight" w:hAnsi="New Hero UltraLight"/>
          </w:rPr>
          <w:t>Ruck and Brown (2015)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AuthorYear="1"&gt;&lt;Author&gt;Ruck&lt;/Author&gt;&lt;Year&gt;2015&lt;/Year&gt;&lt;RecNum&gt;11209&lt;/RecNum&gt;&lt;DisplayText&gt;Ruck and Brown (2015)&lt;/DisplayText&gt;&lt;record&gt;&lt;rec-number&gt;11209&lt;/rec-number&gt;&lt;foreign-keys&gt;&lt;key app="EN" db-id="p9azfz2xyws25gedrz4p5ae4sa9vdterwtrd" timestamp="1677235304" guid="1a814404-c6b3-4765-9961-2c2a0f9ff99c"&gt;11209&lt;/key&gt;&lt;/foreign-keys&gt;&lt;ref-type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00DB6C8A" w:rsidRPr="00C40348">
        <w:rPr>
          <w:rFonts w:ascii="New Hero UltraLight" w:hAnsi="New Hero UltraLight"/>
        </w:rPr>
        <w:t xml:space="preserve"> </w:t>
      </w:r>
      <w:r w:rsidRPr="00C40348">
        <w:rPr>
          <w:rFonts w:ascii="New Hero UltraLight" w:hAnsi="New Hero UltraLight"/>
        </w:rPr>
        <w:t>later built upon to analyze</w:t>
      </w:r>
      <w:r w:rsidR="00DB6C8A" w:rsidRPr="00C40348">
        <w:rPr>
          <w:rFonts w:ascii="New Hero UltraLight" w:hAnsi="New Hero UltraLight"/>
        </w:rPr>
        <w:t xml:space="preserve"> ceramic slip color.</w:t>
      </w:r>
      <w:r w:rsidR="00153C0F" w:rsidRPr="00C40348">
        <w:rPr>
          <w:rFonts w:ascii="New Hero UltraLight" w:hAnsi="New Hero UltraLight"/>
        </w:rPr>
        <w:t xml:space="preserve"> Through debitage analyses, color has also been used to link specific tools with specific flakes </w:t>
      </w:r>
      <w:r w:rsidR="00153C0F"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&lt;EndNote&gt;&lt;Cite&gt;&lt;Author&gt;Weber&lt;/Author&gt;&lt;Year&gt;2016&lt;/Year&gt;&lt;RecNum&gt;11197&lt;/RecNum&gt;&lt;DisplayText&gt;(Weber 2016)&lt;/DisplayText&gt;&lt;record&gt;&lt;rec-number&gt;11197&lt;/rec-number&gt;&lt;foreign-keys&gt;&lt;key app="EN" db-id="p9azfz2xyws25gedrz4p5ae4sa9vdterwtrd" timestamp="1677235058" guid="3df874ad-0dfb-4742-a940-6eefff5dcfd5"&gt;11197&lt;/key&gt;&lt;/foreign-keys&gt;&lt;ref-type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C40348">
        <w:rPr>
          <w:rFonts w:ascii="New Hero UltraLight" w:hAnsi="New Hero UltraLight"/>
        </w:rPr>
        <w:fldChar w:fldCharType="separate"/>
      </w:r>
      <w:r w:rsidR="00153C0F" w:rsidRPr="00C40348">
        <w:rPr>
          <w:rFonts w:ascii="New Hero UltraLight" w:hAnsi="New Hero UltraLight"/>
          <w:noProof/>
        </w:rPr>
        <w:t>(</w:t>
      </w:r>
      <w:hyperlink w:anchor="_ENREF_85" w:tooltip="Weber, 2016 #11197" w:history="1">
        <w:r w:rsidR="00DE2D12" w:rsidRPr="00C40348">
          <w:rPr>
            <w:rStyle w:val="Hyperlink"/>
            <w:rFonts w:ascii="New Hero UltraLight" w:hAnsi="New Hero UltraLight"/>
          </w:rPr>
          <w:t>Weber 2016</w:t>
        </w:r>
      </w:hyperlink>
      <w:r w:rsidR="00153C0F"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and color also has utility in characterizing heat treatment/s </w:t>
      </w:r>
      <w:r w:rsidR="00153C0F"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3C0F" w:rsidRPr="00C40348">
        <w:rPr>
          <w:rFonts w:ascii="New Hero UltraLight" w:hAnsi="New Hero UltraLight"/>
        </w:rPr>
        <w:fldChar w:fldCharType="separate"/>
      </w:r>
      <w:r w:rsidR="007219BD" w:rsidRPr="00C40348">
        <w:rPr>
          <w:rFonts w:ascii="New Hero UltraLight" w:hAnsi="New Hero UltraLight"/>
          <w:noProof/>
        </w:rPr>
        <w:t>(</w:t>
      </w:r>
      <w:hyperlink w:anchor="_ENREF_30" w:tooltip="Fields, 2012 #5541" w:history="1">
        <w:r w:rsidR="00DE2D12" w:rsidRPr="00C40348">
          <w:rPr>
            <w:rStyle w:val="Hyperlink"/>
            <w:rFonts w:ascii="New Hero UltraLight" w:hAnsi="New Hero UltraLight"/>
          </w:rPr>
          <w:t>Fields and Gadus 2012</w:t>
        </w:r>
      </w:hyperlink>
      <w:r w:rsidR="007219BD" w:rsidRPr="00C40348">
        <w:rPr>
          <w:rFonts w:ascii="New Hero UltraLight" w:hAnsi="New Hero UltraLight"/>
          <w:noProof/>
        </w:rPr>
        <w:t xml:space="preserve">; </w:t>
      </w:r>
      <w:hyperlink w:anchor="_ENREF_70" w:tooltip="Quigg, 2014 #6163" w:history="1">
        <w:r w:rsidR="00DE2D12" w:rsidRPr="00C40348">
          <w:rPr>
            <w:rStyle w:val="Hyperlink"/>
            <w:rFonts w:ascii="New Hero UltraLight" w:hAnsi="New Hero UltraLight"/>
          </w:rPr>
          <w:t>Quigg et al. 2014</w:t>
        </w:r>
      </w:hyperlink>
      <w:r w:rsidR="007219BD" w:rsidRPr="00C40348">
        <w:rPr>
          <w:rFonts w:ascii="New Hero UltraLight" w:hAnsi="New Hero UltraLight"/>
          <w:noProof/>
        </w:rPr>
        <w:t xml:space="preserve">; </w:t>
      </w:r>
      <w:hyperlink w:anchor="_ENREF_35" w:tooltip="Gadus, 2006 #5629" w:history="1">
        <w:r w:rsidR="00DE2D12" w:rsidRPr="00C40348">
          <w:rPr>
            <w:rStyle w:val="Hyperlink"/>
            <w:rFonts w:ascii="New Hero UltraLight" w:hAnsi="New Hero UltraLight"/>
          </w:rPr>
          <w:t>Gadus, Fields, and Kibler 2006</w:t>
        </w:r>
      </w:hyperlink>
      <w:r w:rsidR="007219BD" w:rsidRPr="00C40348">
        <w:rPr>
          <w:rFonts w:ascii="New Hero UltraLight" w:hAnsi="New Hero UltraLight"/>
          <w:noProof/>
        </w:rPr>
        <w:t xml:space="preserve">; </w:t>
      </w:r>
      <w:hyperlink w:anchor="_ENREF_43" w:tooltip="Hall, 1994 #11198" w:history="1">
        <w:r w:rsidR="00DE2D12" w:rsidRPr="00C40348">
          <w:rPr>
            <w:rStyle w:val="Hyperlink"/>
            <w:rFonts w:ascii="New Hero UltraLight" w:hAnsi="New Hero UltraLight"/>
          </w:rPr>
          <w:t>Hall 1994</w:t>
        </w:r>
      </w:hyperlink>
      <w:r w:rsidR="007219BD"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w:t>
      </w:r>
      <w:r w:rsidR="0046065E" w:rsidRPr="00C40348">
        <w:rPr>
          <w:rFonts w:ascii="New Hero UltraLight" w:hAnsi="New Hero Ultra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B4740B7" w:rsidR="00AD6903" w:rsidRPr="00C40348" w:rsidRDefault="00690608" w:rsidP="00290DAB">
      <w:pPr>
        <w:jc w:val="both"/>
        <w:rPr>
          <w:rFonts w:ascii="New Hero UltraLight" w:hAnsi="New Hero UltraLight"/>
        </w:rPr>
      </w:pPr>
      <w:r w:rsidRPr="00C40348">
        <w:rPr>
          <w:rFonts w:ascii="New Hero UltraLight" w:hAnsi="New Hero UltraLight"/>
        </w:rPr>
        <w:t>N</w:t>
      </w:r>
      <w:r w:rsidR="001222DD" w:rsidRPr="00C40348">
        <w:rPr>
          <w:rFonts w:ascii="New Hero UltraLight" w:hAnsi="New Hero UltraLight"/>
        </w:rPr>
        <w:t xml:space="preserve">odule size </w:t>
      </w:r>
      <w:r w:rsidRPr="00C40348">
        <w:rPr>
          <w:rFonts w:ascii="New Hero UltraLight" w:hAnsi="New Hero UltraLight"/>
        </w:rPr>
        <w:t>has</w:t>
      </w:r>
      <w:r w:rsidR="001222DD" w:rsidRPr="00C40348">
        <w:rPr>
          <w:rFonts w:ascii="New Hero UltraLight" w:hAnsi="New Hero UltraLight"/>
        </w:rPr>
        <w:t xml:space="preserve"> </w:t>
      </w:r>
      <w:r w:rsidRPr="00C40348">
        <w:rPr>
          <w:rFonts w:ascii="New Hero UltraLight" w:hAnsi="New Hero UltraLight"/>
        </w:rPr>
        <w:t>been</w:t>
      </w:r>
      <w:r w:rsidR="001222DD" w:rsidRPr="00C40348">
        <w:rPr>
          <w:rFonts w:ascii="New Hero UltraLight" w:hAnsi="New Hero UltraLight"/>
        </w:rPr>
        <w:t xml:space="preserve"> </w:t>
      </w:r>
      <w:r w:rsidRPr="00C40348">
        <w:rPr>
          <w:rFonts w:ascii="New Hero UltraLight" w:hAnsi="New Hero UltraLight"/>
        </w:rPr>
        <w:t>advanced as a source of</w:t>
      </w:r>
      <w:r w:rsidR="001222DD" w:rsidRPr="00C40348">
        <w:rPr>
          <w:rFonts w:ascii="New Hero UltraLight" w:hAnsi="New Hero UltraLight"/>
        </w:rPr>
        <w:t xml:space="preserve"> </w:t>
      </w:r>
      <w:r w:rsidR="00103578" w:rsidRPr="00C40348">
        <w:rPr>
          <w:rFonts w:ascii="New Hero UltraLight" w:hAnsi="New Hero UltraLight"/>
        </w:rPr>
        <w:t>morphological variation in</w:t>
      </w:r>
      <w:r w:rsidRPr="00C40348">
        <w:rPr>
          <w:rFonts w:ascii="New Hero UltraLight" w:hAnsi="New Hero UltraLight"/>
        </w:rPr>
        <w:t xml:space="preserve"> stone tools</w:t>
      </w:r>
      <w:r w:rsidR="0035623B" w:rsidRPr="00C40348">
        <w:rPr>
          <w:rFonts w:ascii="New Hero UltraLight" w:hAnsi="New Hero UltraLight"/>
        </w:rPr>
        <w:t xml:space="preserve"> </w:t>
      </w:r>
      <w:r w:rsidR="0035623B"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35623B" w:rsidRPr="00C40348">
        <w:rPr>
          <w:rFonts w:ascii="New Hero UltraLight" w:hAnsi="New Hero UltraLight"/>
        </w:rPr>
        <w:fldChar w:fldCharType="separate"/>
      </w:r>
      <w:r w:rsidR="007219BD" w:rsidRPr="00C40348">
        <w:rPr>
          <w:rFonts w:ascii="New Hero UltraLight" w:hAnsi="New Hero UltraLight"/>
          <w:noProof/>
        </w:rPr>
        <w:t>(</w:t>
      </w:r>
      <w:hyperlink w:anchor="_ENREF_5" w:tooltip="Ashton, 1994 #11215" w:history="1">
        <w:r w:rsidR="00DE2D12" w:rsidRPr="00C40348">
          <w:rPr>
            <w:rStyle w:val="Hyperlink"/>
            <w:rFonts w:ascii="New Hero UltraLight" w:hAnsi="New Hero UltraLight"/>
          </w:rPr>
          <w:t>Ashton and McNabb 1994</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 xml:space="preserve">; </w:t>
      </w:r>
      <w:hyperlink w:anchor="_ENREF_48" w:tooltip="Hurst, 2014 #11219" w:history="1">
        <w:r w:rsidR="00DE2D12" w:rsidRPr="00C40348">
          <w:rPr>
            <w:rStyle w:val="Hyperlink"/>
            <w:rFonts w:ascii="New Hero UltraLight" w:hAnsi="New Hero UltraLight"/>
          </w:rPr>
          <w:t>Hurst et al. 2014</w:t>
        </w:r>
      </w:hyperlink>
      <w:r w:rsidR="007219BD" w:rsidRPr="00C40348">
        <w:rPr>
          <w:rFonts w:ascii="New Hero UltraLight" w:hAnsi="New Hero UltraLight"/>
          <w:noProof/>
        </w:rPr>
        <w:t xml:space="preserve">; </w:t>
      </w:r>
      <w:hyperlink w:anchor="_ENREF_11" w:tooltip="Bradbury, 2016 #11221" w:history="1">
        <w:r w:rsidR="00DE2D12" w:rsidRPr="00C40348">
          <w:rPr>
            <w:rStyle w:val="Hyperlink"/>
            <w:rFonts w:ascii="New Hero UltraLight" w:hAnsi="New Hero UltraLight"/>
          </w:rPr>
          <w:t>Bradbury and Franklin 2016</w:t>
        </w:r>
      </w:hyperlink>
      <w:r w:rsidR="007219BD" w:rsidRPr="00C40348">
        <w:rPr>
          <w:rFonts w:ascii="New Hero UltraLight" w:hAnsi="New Hero UltraLight"/>
          <w:noProof/>
        </w:rPr>
        <w:t xml:space="preserve">; </w:t>
      </w:r>
      <w:hyperlink w:anchor="_ENREF_83" w:tooltip="Shott, 2004 #11222" w:history="1">
        <w:r w:rsidR="00DE2D12" w:rsidRPr="00C40348">
          <w:rPr>
            <w:rStyle w:val="Hyperlink"/>
            <w:rFonts w:ascii="New Hero UltraLight" w:hAnsi="New Hero UltraLight"/>
          </w:rPr>
          <w:t>Shott and Sillitoe 2004</w:t>
        </w:r>
      </w:hyperlink>
      <w:r w:rsidR="007219BD" w:rsidRPr="00C40348">
        <w:rPr>
          <w:rFonts w:ascii="New Hero UltraLight" w:hAnsi="New Hero UltraLight"/>
          <w:noProof/>
        </w:rPr>
        <w:t>)</w:t>
      </w:r>
      <w:r w:rsidR="0035623B" w:rsidRPr="00C40348">
        <w:rPr>
          <w:rFonts w:ascii="New Hero UltraLight" w:hAnsi="New Hero UltraLight"/>
        </w:rPr>
        <w:fldChar w:fldCharType="end"/>
      </w:r>
      <w:r w:rsidR="00B25C7F" w:rsidRPr="00C40348">
        <w:rPr>
          <w:rFonts w:ascii="New Hero UltraLight" w:hAnsi="New Hero UltraLight"/>
        </w:rPr>
        <w:t xml:space="preserve">, </w:t>
      </w:r>
      <w:r w:rsidRPr="00C40348">
        <w:rPr>
          <w:rFonts w:ascii="New Hero UltraLight" w:hAnsi="New Hero UltraLight"/>
        </w:rPr>
        <w:t>providing</w:t>
      </w:r>
      <w:r w:rsidR="00620BB4" w:rsidRPr="00C40348">
        <w:rPr>
          <w:rFonts w:ascii="New Hero UltraLight" w:hAnsi="New Hero UltraLight"/>
        </w:rPr>
        <w:t xml:space="preserve"> evidence for lithic transportation </w:t>
      </w:r>
      <w:r w:rsidR="00620BB4"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620BB4" w:rsidRPr="00C40348">
        <w:rPr>
          <w:rFonts w:ascii="New Hero UltraLight" w:hAnsi="New Hero UltraLight"/>
        </w:rPr>
        <w:fldChar w:fldCharType="separate"/>
      </w:r>
      <w:r w:rsidR="007219BD" w:rsidRPr="00C40348">
        <w:rPr>
          <w:rFonts w:ascii="New Hero UltraLight" w:hAnsi="New Hero UltraLight"/>
          <w:noProof/>
        </w:rPr>
        <w:t>(</w:t>
      </w:r>
      <w:hyperlink w:anchor="_ENREF_31" w:tooltip="Finkel, 2018 #11214" w:history="1">
        <w:r w:rsidR="00DE2D12" w:rsidRPr="00C40348">
          <w:rPr>
            <w:rStyle w:val="Hyperlink"/>
            <w:rFonts w:ascii="New Hero UltraLight" w:hAnsi="New Hero UltraLight"/>
          </w:rPr>
          <w:t>Finkel and Gopher 2018</w:t>
        </w:r>
      </w:hyperlink>
      <w:r w:rsidR="007219BD" w:rsidRPr="00C40348">
        <w:rPr>
          <w:rFonts w:ascii="New Hero UltraLight" w:hAnsi="New Hero UltraLight"/>
          <w:noProof/>
        </w:rPr>
        <w:t xml:space="preserve">; </w:t>
      </w:r>
      <w:hyperlink w:anchor="_ENREF_23" w:tooltip="Ditchfield, 2022 #11218" w:history="1">
        <w:r w:rsidR="00DE2D12" w:rsidRPr="00C40348">
          <w:rPr>
            <w:rStyle w:val="Hyperlink"/>
            <w:rFonts w:ascii="New Hero UltraLight" w:hAnsi="New Hero UltraLight"/>
          </w:rPr>
          <w:t>Ditchfield and Reynen 2022</w:t>
        </w:r>
      </w:hyperlink>
      <w:r w:rsidR="007219BD" w:rsidRPr="00C40348">
        <w:rPr>
          <w:rFonts w:ascii="New Hero UltraLight" w:hAnsi="New Hero UltraLight"/>
          <w:noProof/>
        </w:rPr>
        <w:t xml:space="preserve">; </w:t>
      </w:r>
      <w:hyperlink w:anchor="_ENREF_22" w:tooltip="Ditchfield, 2016 #11220" w:history="1">
        <w:r w:rsidR="00DE2D12" w:rsidRPr="00C40348">
          <w:rPr>
            <w:rStyle w:val="Hyperlink"/>
            <w:rFonts w:ascii="New Hero UltraLight" w:hAnsi="New Hero UltraLight"/>
          </w:rPr>
          <w:t>Ditchfield 2016</w:t>
        </w:r>
      </w:hyperlink>
      <w:r w:rsidR="007219BD" w:rsidRPr="00C40348">
        <w:rPr>
          <w:rFonts w:ascii="New Hero UltraLight" w:hAnsi="New Hero UltraLight"/>
          <w:noProof/>
        </w:rPr>
        <w:t>)</w:t>
      </w:r>
      <w:r w:rsidR="00620BB4" w:rsidRPr="00C40348">
        <w:rPr>
          <w:rFonts w:ascii="New Hero UltraLight" w:hAnsi="New Hero UltraLight"/>
        </w:rPr>
        <w:fldChar w:fldCharType="end"/>
      </w:r>
      <w:r w:rsidRPr="00C40348">
        <w:rPr>
          <w:rFonts w:ascii="New Hero UltraLight" w:hAnsi="New Hero UltraLight"/>
        </w:rPr>
        <w:t>, while limiting the maximum size of the implement</w:t>
      </w:r>
      <w:r w:rsidR="00B25C7F" w:rsidRPr="00C40348">
        <w:rPr>
          <w:rFonts w:ascii="New Hero UltraLight" w:hAnsi="New Hero UltraLight"/>
        </w:rPr>
        <w:t>.</w:t>
      </w:r>
      <w:r w:rsidRPr="00C40348">
        <w:rPr>
          <w:rFonts w:ascii="New Hero UltraLight" w:hAnsi="New Hero UltraLight"/>
        </w:rPr>
        <w:t xml:space="preserve"> </w:t>
      </w:r>
      <w:hyperlink w:anchor="_ENREF_29" w:tooltip="Eren, 2014 #8409" w:history="1">
        <w:proofErr w:type="spellStart"/>
        <w:r w:rsidR="00DE2D12" w:rsidRPr="00C40348">
          <w:rPr>
            <w:rStyle w:val="Hyperlink"/>
            <w:rFonts w:ascii="New Hero UltraLight" w:hAnsi="New Hero UltraLight"/>
          </w:rPr>
          <w:t>Eren</w:t>
        </w:r>
        <w:proofErr w:type="spellEnd"/>
        <w:r w:rsidR="00DE2D12" w:rsidRPr="00C40348">
          <w:rPr>
            <w:rStyle w:val="Hyperlink"/>
            <w:rFonts w:ascii="New Hero UltraLight" w:hAnsi="New Hero UltraLight"/>
          </w:rPr>
          <w:t xml:space="preserve"> et al. (2014:473)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considered nodule size to be an external property “of the initial nodule, block, or blank from which flakes are struck”</w:t>
      </w:r>
      <w:r w:rsidR="00CD30EC" w:rsidRPr="00C40348">
        <w:rPr>
          <w:rFonts w:ascii="New Hero UltraLight" w:hAnsi="New Hero UltraLight"/>
        </w:rPr>
        <w:t xml:space="preserve">. </w:t>
      </w:r>
      <w:hyperlink w:anchor="_ENREF_24" w:tooltip="Douglass, 2021 #11210" w:history="1">
        <w:r w:rsidR="00DE2D12" w:rsidRPr="00C40348">
          <w:rPr>
            <w:rStyle w:val="Hyperlink"/>
            <w:rFonts w:ascii="New Hero UltraLight" w:hAnsi="New Hero UltraLight"/>
          </w:rPr>
          <w:t>Douglass et al. (2021:9)</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AuthorYear="1"&gt;&lt;Author&gt;Douglass&lt;/Author&gt;&lt;Year&gt;2021&lt;/Year&gt;&lt;RecNum&gt;11210&lt;/RecNum&gt;&lt;Suffix&gt;:9&lt;/Suffix&gt;&lt;DisplayText&gt;Douglass et al. (2021:9)&lt;/DisplayText&gt;&lt;record&gt;&lt;rec-number&gt;11210&lt;/rec-number&gt;&lt;foreign-keys&gt;&lt;key app="EN" db-id="p9azfz2xyws25gedrz4p5ae4sa9vdterwtrd" timestamp="1677235309" guid="79663a01-b677-4476-a24e-61490938c776"&gt;11210&lt;/key&gt;&lt;/foreign-keys&gt;&lt;ref-type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00B25C7F" w:rsidRPr="00C40348">
        <w:rPr>
          <w:rFonts w:ascii="New Hero UltraLight" w:hAnsi="New Hero UltraLight"/>
        </w:rPr>
        <w:t xml:space="preserve"> argue </w:t>
      </w:r>
      <w:r w:rsidR="00620BB4" w:rsidRPr="00C40348">
        <w:rPr>
          <w:rFonts w:ascii="New Hero UltraLight" w:hAnsi="New Hero UltraLight"/>
        </w:rPr>
        <w:t>that “</w:t>
      </w:r>
      <w:r w:rsidR="00B25C7F" w:rsidRPr="00C40348">
        <w:rPr>
          <w:rFonts w:ascii="New Hero UltraLight" w:hAnsi="New Hero UltraLight"/>
        </w:rPr>
        <w:t>nodule siz</w:t>
      </w:r>
      <w:r w:rsidR="00620BB4" w:rsidRPr="00C40348">
        <w:rPr>
          <w:rFonts w:ascii="New Hero UltraLight" w:hAnsi="New Hero UltraLight"/>
        </w:rPr>
        <w:t>e is a major determinant of assemblage variability and can affect the performance of different lithic indices</w:t>
      </w:r>
      <w:r w:rsidRPr="00C40348">
        <w:rPr>
          <w:rFonts w:ascii="New Hero UltraLight" w:hAnsi="New Hero UltraLight"/>
        </w:rPr>
        <w:t>,</w:t>
      </w:r>
      <w:r w:rsidR="00620BB4" w:rsidRPr="00C40348">
        <w:rPr>
          <w:rFonts w:ascii="New Hero UltraLight" w:hAnsi="New Hero UltraLight"/>
        </w:rPr>
        <w:t>”</w:t>
      </w:r>
      <w:r w:rsidRPr="00C40348">
        <w:rPr>
          <w:rFonts w:ascii="New Hero UltraLight" w:hAnsi="New Hero UltraLight"/>
        </w:rPr>
        <w:t xml:space="preserve"> </w:t>
      </w:r>
      <w:r w:rsidR="00290DAB" w:rsidRPr="00C40348">
        <w:rPr>
          <w:rFonts w:ascii="New Hero UltraLight" w:hAnsi="New Hero UltraLight"/>
        </w:rPr>
        <w:t>and developed a method that requires as few as 100 cortical fragments to estimate nodule size for cortical cobbles. Th</w:t>
      </w:r>
      <w:r w:rsidR="0060151B" w:rsidRPr="00C40348">
        <w:rPr>
          <w:rFonts w:ascii="New Hero UltraLight" w:hAnsi="New Hero UltraLight"/>
        </w:rPr>
        <w:t>at</w:t>
      </w:r>
      <w:r w:rsidR="00290DAB" w:rsidRPr="00C40348">
        <w:rPr>
          <w:rFonts w:ascii="New Hero UltraLight" w:hAnsi="New Hero UltraLight"/>
        </w:rPr>
        <w:t xml:space="preserve"> method </w:t>
      </w:r>
      <w:r w:rsidR="0060151B" w:rsidRPr="00C40348">
        <w:rPr>
          <w:rFonts w:ascii="New Hero UltraLight" w:hAnsi="New Hero UltraLight"/>
        </w:rPr>
        <w:t xml:space="preserve">has been </w:t>
      </w:r>
      <w:r w:rsidR="005B7C88" w:rsidRPr="00C40348">
        <w:rPr>
          <w:rFonts w:ascii="New Hero UltraLight" w:hAnsi="New Hero UltraLight"/>
        </w:rPr>
        <w:t xml:space="preserve">used to calculate </w:t>
      </w:r>
      <w:r w:rsidR="00400225" w:rsidRPr="00C40348">
        <w:rPr>
          <w:rFonts w:ascii="New Hero UltraLight" w:hAnsi="New Hero UltraLight"/>
        </w:rPr>
        <w:t>the</w:t>
      </w:r>
      <w:r w:rsidR="00FE7CC2" w:rsidRPr="00C40348">
        <w:rPr>
          <w:rFonts w:ascii="New Hero UltraLight" w:hAnsi="New Hero UltraLight"/>
        </w:rPr>
        <w:t xml:space="preserve"> </w:t>
      </w:r>
      <w:r w:rsidR="00290DAB" w:rsidRPr="00C40348">
        <w:rPr>
          <w:rFonts w:ascii="New Hero UltraLight" w:hAnsi="New Hero UltraLight"/>
        </w:rPr>
        <w:t>C</w:t>
      </w:r>
      <w:r w:rsidR="005B7C88" w:rsidRPr="00C40348">
        <w:rPr>
          <w:rFonts w:ascii="New Hero UltraLight" w:hAnsi="New Hero UltraLight"/>
        </w:rPr>
        <w:t xml:space="preserve">ortex </w:t>
      </w:r>
      <w:r w:rsidR="00290DAB" w:rsidRPr="00C40348">
        <w:rPr>
          <w:rFonts w:ascii="New Hero UltraLight" w:hAnsi="New Hero UltraLight"/>
        </w:rPr>
        <w:t>R</w:t>
      </w:r>
      <w:r w:rsidR="005B7C88" w:rsidRPr="00C40348">
        <w:rPr>
          <w:rFonts w:ascii="New Hero UltraLight" w:hAnsi="New Hero UltraLight"/>
        </w:rPr>
        <w:t>atio</w:t>
      </w:r>
      <w:r w:rsidR="00290DAB" w:rsidRPr="00C40348">
        <w:rPr>
          <w:rFonts w:ascii="New Hero UltraLight" w:hAnsi="New Hero UltraLight"/>
        </w:rPr>
        <w:t xml:space="preserve">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&lt;EndNote&gt;&lt;Cite&gt;&lt;Author&gt;Dibble&lt;/Author&gt;&lt;Year&gt;2005&lt;/Year&gt;&lt;RecNum&gt;11245&lt;/RecNum&gt;&lt;DisplayText&gt;(Dibble et al. 2005)&lt;/DisplayText&gt;&lt;record&gt;&lt;rec-number&gt;11245&lt;/rec-number&gt;&lt;foreign-keys&gt;&lt;key app="EN" db-id="p9azfz2xyws25gedrz4p5ae4sa9vdterwtrd" timestamp="1677236054"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21" w:tooltip="Dibble, 2005 #11245" w:history="1">
        <w:r w:rsidR="00DE2D12" w:rsidRPr="00C40348">
          <w:rPr>
            <w:rStyle w:val="Hyperlink"/>
            <w:rFonts w:ascii="New Hero UltraLight" w:hAnsi="New Hero UltraLight"/>
          </w:rPr>
          <w:t>Dibble et al. 2005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5B7C88" w:rsidRPr="00C40348">
        <w:rPr>
          <w:rFonts w:ascii="New Hero UltraLight" w:hAnsi="New Hero UltraLight"/>
        </w:rPr>
        <w:t xml:space="preserve">, a </w:t>
      </w:r>
      <w:r w:rsidR="00FF4905" w:rsidRPr="00C40348">
        <w:rPr>
          <w:rFonts w:ascii="New Hero UltraLight" w:hAnsi="New Hero UltraLight"/>
        </w:rPr>
        <w:t xml:space="preserve">metric </w:t>
      </w:r>
      <w:r w:rsidR="005B7C88" w:rsidRPr="00C40348">
        <w:rPr>
          <w:rFonts w:ascii="New Hero UltraLight" w:hAnsi="New Hero UltraLight"/>
        </w:rPr>
        <w:t xml:space="preserve">that can provide inference to </w:t>
      </w:r>
      <w:r w:rsidR="00290DAB" w:rsidRPr="00C40348">
        <w:rPr>
          <w:rFonts w:ascii="New Hero UltraLight" w:hAnsi="New Hero UltraLight"/>
        </w:rPr>
        <w:t xml:space="preserve">patterns of movement and technological behavior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&lt;EndNote&gt;&lt;Cite&gt;&lt;Author&gt;Lin&lt;/Author&gt;&lt;Year&gt;2015&lt;/Year&gt;&lt;RecNum&gt;11247&lt;/RecNum&gt;&lt;DisplayText&gt;(Lin, McPherron, and Dibble 2015)&lt;/DisplayText&gt;&lt;record&gt;&lt;rec-number&gt;11247&lt;/rec-number&gt;&lt;foreign-keys&gt;&lt;key app="EN" db-id="p9azfz2xyws25gedrz4p5ae4sa9vdterwtrd" timestamp="1677236059" guid="27c96581-bb76-4b03-86c0-f44a458c6cf5"&gt;11247&lt;/key&gt;&lt;/foreign-keys&gt;&lt;ref-type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59" w:tooltip="Lin, 2015 #11247" w:history="1">
        <w:r w:rsidR="00DE2D12" w:rsidRPr="00C40348">
          <w:rPr>
            <w:rStyle w:val="Hyperlink"/>
            <w:rFonts w:ascii="New Hero UltraLight" w:hAnsi="New Hero UltraLight"/>
          </w:rPr>
          <w:t>Lin, McPherron, and Dibble 2015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290DAB" w:rsidRPr="00C40348">
        <w:rPr>
          <w:rFonts w:ascii="New Hero UltraLight" w:hAnsi="New Hero UltraLight"/>
        </w:rPr>
        <w:t xml:space="preserve"> used in arguments for </w:t>
      </w:r>
      <w:r w:rsidR="005B7C88" w:rsidRPr="00C40348">
        <w:rPr>
          <w:rFonts w:ascii="New Hero UltraLight" w:hAnsi="New Hero UltraLight"/>
        </w:rPr>
        <w:t xml:space="preserve">differential mobility and land use </w:t>
      </w:r>
      <w:r w:rsidR="005B7C88"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5B7C88" w:rsidRPr="00C40348">
        <w:rPr>
          <w:rFonts w:ascii="New Hero UltraLight" w:hAnsi="New Hero UltraLight"/>
        </w:rPr>
        <w:fldChar w:fldCharType="separate"/>
      </w:r>
      <w:r w:rsidR="007219BD" w:rsidRPr="00C40348">
        <w:rPr>
          <w:rFonts w:ascii="New Hero UltraLight" w:hAnsi="New Hero UltraLight"/>
          <w:noProof/>
        </w:rPr>
        <w:t>(</w:t>
      </w:r>
      <w:hyperlink w:anchor="_ENREF_19" w:tooltip="Davies, 2022 #11213" w:history="1">
        <w:r w:rsidR="00DE2D12" w:rsidRPr="00C40348">
          <w:rPr>
            <w:rStyle w:val="Hyperlink"/>
            <w:rFonts w:ascii="New Hero UltraLight" w:hAnsi="New Hero UltraLight"/>
          </w:rPr>
          <w:t>Davies et al. 2022</w:t>
        </w:r>
      </w:hyperlink>
      <w:r w:rsidR="007219BD" w:rsidRPr="00C40348">
        <w:rPr>
          <w:rFonts w:ascii="New Hero UltraLight" w:hAnsi="New Hero UltraLight"/>
          <w:noProof/>
        </w:rPr>
        <w:t xml:space="preserve">; </w:t>
      </w:r>
      <w:hyperlink w:anchor="_ENREF_20" w:tooltip="Dibble, 2012 #11244" w:history="1">
        <w:r w:rsidR="00DE2D12" w:rsidRPr="00C40348">
          <w:rPr>
            <w:rStyle w:val="Hyperlink"/>
            <w:rFonts w:ascii="New Hero UltraLight" w:hAnsi="New Hero UltraLight"/>
          </w:rPr>
          <w:t>Dibble et al. 2012</w:t>
        </w:r>
      </w:hyperlink>
      <w:r w:rsidR="007219BD" w:rsidRPr="00C40348">
        <w:rPr>
          <w:rFonts w:ascii="New Hero UltraLight" w:hAnsi="New Hero UltraLight"/>
          <w:noProof/>
        </w:rPr>
        <w:t xml:space="preserve">; </w:t>
      </w:r>
      <w:hyperlink w:anchor="_ENREF_25" w:tooltip="Douglass, 2011 #11246" w:history="1">
        <w:r w:rsidR="00DE2D12" w:rsidRPr="00C40348">
          <w:rPr>
            <w:rStyle w:val="Hyperlink"/>
            <w:rFonts w:ascii="New Hero UltraLight" w:hAnsi="New Hero UltraLight"/>
          </w:rPr>
          <w:t>Douglass and Holdaway 2011</w:t>
        </w:r>
      </w:hyperlink>
      <w:r w:rsidR="007219BD" w:rsidRPr="00C40348">
        <w:rPr>
          <w:rFonts w:ascii="New Hero UltraLight" w:hAnsi="New Hero UltraLight"/>
          <w:noProof/>
        </w:rPr>
        <w:t>)</w:t>
      </w:r>
      <w:r w:rsidR="005B7C88" w:rsidRPr="00C40348">
        <w:rPr>
          <w:rFonts w:ascii="New Hero UltraLight" w:hAnsi="New Hero UltraLight"/>
        </w:rPr>
        <w:fldChar w:fldCharType="end"/>
      </w:r>
      <w:r w:rsidR="007D2C23" w:rsidRPr="00C40348">
        <w:rPr>
          <w:rFonts w:ascii="New Hero UltraLight" w:hAnsi="New Hero UltraLight"/>
        </w:rPr>
        <w:t>.</w:t>
      </w:r>
    </w:p>
    <w:p w14:paraId="0BE07CEA" w14:textId="3EDFC636" w:rsidR="00CD30EC" w:rsidRPr="00C40348" w:rsidRDefault="00874315" w:rsidP="008C6829">
      <w:pPr>
        <w:jc w:val="both"/>
        <w:rPr>
          <w:rFonts w:ascii="New Hero UltraLight" w:hAnsi="New Hero UltraLight"/>
        </w:rPr>
      </w:pPr>
      <w:r w:rsidRPr="00C40348">
        <w:rPr>
          <w:rFonts w:ascii="New Hero UltraLight" w:hAnsi="New Hero UltraLight"/>
        </w:rPr>
        <w:t xml:space="preserve">Mechanical flaking properties have been advanced in </w:t>
      </w:r>
      <w:r w:rsidR="00B91717" w:rsidRPr="00C40348">
        <w:rPr>
          <w:rFonts w:ascii="New Hero UltraLight" w:hAnsi="New Hero UltraLight"/>
        </w:rPr>
        <w:t>discussions of raw material</w:t>
      </w:r>
      <w:r w:rsidRPr="00C40348">
        <w:rPr>
          <w:rFonts w:ascii="New Hero UltraLight" w:hAnsi="New Hero UltraLight"/>
        </w:rPr>
        <w:t xml:space="preserve"> quality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&lt;EndNote&gt;&lt;Cite&gt;&lt;Author&gt;Whittaker&lt;/Author&gt;&lt;Year&gt;1994&lt;/Year&gt;&lt;RecNum&gt;11236&lt;/RecNum&gt;&lt;DisplayText&gt;(Whittaker 1994)&lt;/DisplayText&gt;&lt;record&gt;&lt;rec-number&gt;11236&lt;/rec-number&gt;&lt;foreign-keys&gt;&lt;key app="EN" db-id="p9azfz2xyws25gedrz4p5ae4sa9vdterwtrd" timestamp="1677235529" guid="7df7260a-6445-4d1e-932a-d2c943aa48c1"&gt;11236&lt;/key&gt;&lt;/foreign-keys&gt;&lt;ref-type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87" w:tooltip="Whittaker, 1994 #11236" w:history="1">
        <w:r w:rsidR="00DE2D12" w:rsidRPr="00C40348">
          <w:rPr>
            <w:rStyle w:val="Hyperlink"/>
            <w:rFonts w:ascii="New Hero UltraLight" w:hAnsi="New Hero UltraLight"/>
          </w:rPr>
          <w:t>Whittaker 1994</w:t>
        </w:r>
      </w:hyperlink>
      <w:r w:rsidRPr="00C40348">
        <w:rPr>
          <w:rFonts w:ascii="New Hero UltraLight" w:hAnsi="New Hero UltraLight"/>
          <w:noProof/>
        </w:rPr>
        <w:t>)</w:t>
      </w:r>
      <w:r w:rsidRPr="00C40348">
        <w:rPr>
          <w:rFonts w:ascii="New Hero UltraLight" w:hAnsi="New Hero UltraLight"/>
        </w:rPr>
        <w:fldChar w:fldCharType="end"/>
      </w:r>
      <w:r w:rsidR="00434969" w:rsidRPr="00C40348">
        <w:rPr>
          <w:rFonts w:ascii="New Hero UltraLight" w:hAnsi="New Hero UltraLight"/>
        </w:rPr>
        <w:t xml:space="preserve">, </w:t>
      </w:r>
      <w:r w:rsidR="00B91717" w:rsidRPr="00C40348">
        <w:rPr>
          <w:rFonts w:ascii="New Hero UltraLight" w:hAnsi="New Hero UltraLight"/>
        </w:rPr>
        <w:t xml:space="preserve">which is also </w:t>
      </w:r>
      <w:r w:rsidR="00434969" w:rsidRPr="00C40348">
        <w:rPr>
          <w:rFonts w:ascii="New Hero UltraLight" w:hAnsi="New Hero UltraLight"/>
        </w:rPr>
        <w:t xml:space="preserve">thought to </w:t>
      </w:r>
      <w:r w:rsidRPr="00C40348">
        <w:rPr>
          <w:rFonts w:ascii="New Hero UltraLight" w:hAnsi="New Hero UltraLight"/>
        </w:rPr>
        <w:t xml:space="preserve">impact the resulting morphology of the final </w:t>
      </w:r>
      <w:r w:rsidR="00434969" w:rsidRPr="00C40348">
        <w:rPr>
          <w:rFonts w:ascii="New Hero UltraLight" w:hAnsi="New Hero UltraLight"/>
        </w:rPr>
        <w:t xml:space="preserve">product </w:t>
      </w:r>
      <w:r w:rsidR="00434969"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434969" w:rsidRPr="00C40348">
        <w:rPr>
          <w:rFonts w:ascii="New Hero UltraLight" w:hAnsi="New Hero UltraLight"/>
        </w:rPr>
        <w:fldChar w:fldCharType="separate"/>
      </w:r>
      <w:r w:rsidR="007219BD" w:rsidRPr="00C40348">
        <w:rPr>
          <w:rFonts w:ascii="New Hero UltraLight" w:hAnsi="New Hero UltraLight"/>
          <w:noProof/>
        </w:rPr>
        <w:t xml:space="preserve">(for a more thorough review, see </w:t>
      </w:r>
      <w:hyperlink w:anchor="_ENREF_28" w:tooltip="Eren, 2011 #8796" w:history="1">
        <w:r w:rsidR="00DE2D12" w:rsidRPr="00C40348">
          <w:rPr>
            <w:rStyle w:val="Hyperlink"/>
            <w:rFonts w:ascii="New Hero UltraLight" w:hAnsi="New Hero UltraLight"/>
          </w:rPr>
          <w:t>Eren et al. 2011</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w:t>
      </w:r>
      <w:r w:rsidR="00434969" w:rsidRPr="00C40348">
        <w:rPr>
          <w:rFonts w:ascii="New Hero UltraLight" w:hAnsi="New Hero UltraLight"/>
        </w:rPr>
        <w:fldChar w:fldCharType="end"/>
      </w:r>
      <w:r w:rsidR="00434969" w:rsidRPr="00C40348">
        <w:rPr>
          <w:rFonts w:ascii="New Hero UltraLight" w:hAnsi="New Hero UltraLight"/>
        </w:rPr>
        <w:t>.</w:t>
      </w:r>
      <w:r w:rsidR="00155C62" w:rsidRPr="00C40348">
        <w:rPr>
          <w:rFonts w:ascii="New Hero UltraLight" w:hAnsi="New Hero UltraLight"/>
        </w:rPr>
        <w:t xml:space="preserve"> </w:t>
      </w:r>
      <w:r w:rsidR="00B91717" w:rsidRPr="00C40348">
        <w:rPr>
          <w:rFonts w:ascii="New Hero UltraLight" w:hAnsi="New Hero UltraLight"/>
        </w:rPr>
        <w:t>A</w:t>
      </w:r>
      <w:r w:rsidR="00155C62" w:rsidRPr="00C40348">
        <w:rPr>
          <w:rFonts w:ascii="New Hero UltraLight" w:hAnsi="New Hero UltraLight"/>
        </w:rPr>
        <w:t>dvanced by some as drivers of</w:t>
      </w:r>
      <w:r w:rsidR="00B91717" w:rsidRPr="00C40348">
        <w:rPr>
          <w:rFonts w:ascii="New Hero UltraLight" w:hAnsi="New Hero UltraLight"/>
        </w:rPr>
        <w:t xml:space="preserve"> function as well as</w:t>
      </w:r>
      <w:r w:rsidR="00155C62" w:rsidRPr="00C40348">
        <w:rPr>
          <w:rFonts w:ascii="New Hero UltraLight" w:hAnsi="New Hero UltraLight"/>
        </w:rPr>
        <w:t xml:space="preserve"> lithic morphology </w:t>
      </w:r>
      <w:r w:rsidR="00155C6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5C62" w:rsidRPr="00C40348">
        <w:rPr>
          <w:rFonts w:ascii="New Hero UltraLight" w:hAnsi="New Hero UltraLight"/>
        </w:rPr>
        <w:fldChar w:fldCharType="separate"/>
      </w:r>
      <w:r w:rsidR="007219BD" w:rsidRPr="00C40348">
        <w:rPr>
          <w:rFonts w:ascii="New Hero UltraLight" w:hAnsi="New Hero UltraLight"/>
          <w:noProof/>
        </w:rPr>
        <w:t>(</w:t>
      </w:r>
      <w:hyperlink w:anchor="_ENREF_51" w:tooltip="Jones, 1979 #8092" w:history="1">
        <w:r w:rsidR="00DE2D12" w:rsidRPr="00C40348">
          <w:rPr>
            <w:rStyle w:val="Hyperlink"/>
            <w:rFonts w:ascii="New Hero UltraLight" w:hAnsi="New Hero UltraLight"/>
          </w:rPr>
          <w:t>Jones 1979</w:t>
        </w:r>
      </w:hyperlink>
      <w:r w:rsidR="007219BD" w:rsidRPr="00C40348">
        <w:rPr>
          <w:rFonts w:ascii="New Hero UltraLight" w:hAnsi="New Hero UltraLight"/>
          <w:noProof/>
        </w:rPr>
        <w:t xml:space="preserve">, </w:t>
      </w:r>
      <w:hyperlink w:anchor="_ENREF_52" w:tooltip="Jones, 1981 #11235" w:history="1">
        <w:r w:rsidR="00DE2D12" w:rsidRPr="00C40348">
          <w:rPr>
            <w:rStyle w:val="Hyperlink"/>
            <w:rFonts w:ascii="New Hero UltraLight" w:hAnsi="New Hero UltraLight"/>
          </w:rPr>
          <w:t>1981</w:t>
        </w:r>
      </w:hyperlink>
      <w:r w:rsidR="007219BD" w:rsidRPr="00C40348">
        <w:rPr>
          <w:rFonts w:ascii="New Hero UltraLight" w:hAnsi="New Hero UltraLight"/>
          <w:noProof/>
        </w:rPr>
        <w:t xml:space="preserve">; </w:t>
      </w:r>
      <w:hyperlink w:anchor="_ENREF_39" w:tooltip="Goodman, 1944 #7974" w:history="1">
        <w:r w:rsidR="00DE2D12" w:rsidRPr="00C40348">
          <w:rPr>
            <w:rStyle w:val="Hyperlink"/>
            <w:rFonts w:ascii="New Hero UltraLight" w:hAnsi="New Hero UltraLight"/>
          </w:rPr>
          <w:t>Goodman 1944</w:t>
        </w:r>
      </w:hyperlink>
      <w:r w:rsidR="007219BD" w:rsidRPr="00C40348">
        <w:rPr>
          <w:rFonts w:ascii="New Hero UltraLight" w:hAnsi="New Hero UltraLight"/>
          <w:noProof/>
        </w:rPr>
        <w:t>)</w:t>
      </w:r>
      <w:r w:rsidR="00155C62" w:rsidRPr="00C40348">
        <w:rPr>
          <w:rFonts w:ascii="New Hero UltraLight" w:hAnsi="New Hero UltraLight"/>
        </w:rPr>
        <w:fldChar w:fldCharType="end"/>
      </w:r>
      <w:r w:rsidR="00B91717" w:rsidRPr="00C40348">
        <w:rPr>
          <w:rFonts w:ascii="New Hero UltraLight" w:hAnsi="New Hero UltraLight"/>
        </w:rPr>
        <w:t xml:space="preserve">, mechanical flaking properties, or the internal properties of lithic raw material </w:t>
      </w:r>
      <w:r w:rsidR="0060151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C40348">
        <w:rPr>
          <w:rFonts w:ascii="New Hero UltraLight" w:hAnsi="New Hero UltraLight"/>
        </w:rPr>
        <w:fldChar w:fldCharType="separate"/>
      </w:r>
      <w:r w:rsidR="007D71FD" w:rsidRPr="00C40348">
        <w:rPr>
          <w:rFonts w:ascii="New Hero UltraLight" w:hAnsi="New Hero UltraLight"/>
          <w:noProof/>
        </w:rPr>
        <w:t>(</w:t>
      </w:r>
      <w:hyperlink w:anchor="_ENREF_29" w:tooltip="Eren, 2014 #8409" w:history="1">
        <w:r w:rsidR="00DE2D12" w:rsidRPr="00C40348">
          <w:rPr>
            <w:rStyle w:val="Hyperlink"/>
            <w:rFonts w:ascii="New Hero UltraLight" w:hAnsi="New Hero UltraLight"/>
          </w:rPr>
          <w:t>Eren et al. 2014:473</w:t>
        </w:r>
      </w:hyperlink>
      <w:r w:rsidR="007D71FD" w:rsidRPr="00C40348">
        <w:rPr>
          <w:rFonts w:ascii="New Hero UltraLight" w:hAnsi="New Hero UltraLight"/>
          <w:noProof/>
        </w:rPr>
        <w:t>)</w:t>
      </w:r>
      <w:r w:rsidR="0060151B" w:rsidRPr="00C40348">
        <w:rPr>
          <w:rFonts w:ascii="New Hero UltraLight" w:hAnsi="New Hero UltraLight"/>
        </w:rPr>
        <w:fldChar w:fldCharType="end"/>
      </w:r>
      <w:r w:rsidR="00B91717" w:rsidRPr="00C40348">
        <w:rPr>
          <w:rFonts w:ascii="New Hero UltraLight" w:hAnsi="New Hero UltraLight"/>
        </w:rPr>
        <w:t xml:space="preserve">, have been thought to hamper lithic design by reducing the predictability and consistency of large flake and flake element removals </w:t>
      </w:r>
      <w:r w:rsidR="00B91717"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&lt;EndNote&gt;&lt;Cite&gt;&lt;Author&gt;Brantingham&lt;/Author&gt;&lt;Year&gt;2000&lt;/Year&gt;&lt;RecNum&gt;11249&lt;/RecNum&gt;&lt;DisplayText&gt;(Brantingham et al. 2000)&lt;/DisplayText&gt;&lt;record&gt;&lt;rec-number&gt;11249&lt;/rec-number&gt;&lt;foreign-keys&gt;&lt;key app="EN" db-id="p9azfz2xyws25gedrz4p5ae4sa9vdterwtrd" timestamp="1677236059"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12" w:tooltip="Brantingham, 2000 #11249" w:history="1">
        <w:r w:rsidR="00DE2D12" w:rsidRPr="00C40348">
          <w:rPr>
            <w:rStyle w:val="Hyperlink"/>
            <w:rFonts w:ascii="New Hero UltraLight" w:hAnsi="New Hero UltraLight"/>
          </w:rPr>
          <w:t>Brantingham et al. 2000</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 xml:space="preserve">, imposing what others have interpreted as a serious technological challenge to lithic production </w:t>
      </w:r>
      <w:r w:rsidR="00B91717"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4" w:tooltip="Andrefsky Jr., 1994 #8580" w:history="1">
        <w:r w:rsidR="00DE2D12" w:rsidRPr="00C40348">
          <w:rPr>
            <w:rStyle w:val="Hyperlink"/>
            <w:rFonts w:ascii="New Hero UltraLight" w:hAnsi="New Hero UltraLight"/>
          </w:rPr>
          <w:t>Andrefsky Jr. 1994</w:t>
        </w:r>
      </w:hyperlink>
      <w:r w:rsidR="007219BD" w:rsidRPr="00C40348">
        <w:rPr>
          <w:rFonts w:ascii="New Hero UltraLight" w:hAnsi="New Hero UltraLight"/>
          <w:noProof/>
        </w:rPr>
        <w:t xml:space="preserve">; </w:t>
      </w:r>
      <w:hyperlink w:anchor="_ENREF_17" w:tooltip="Crabtree, 1964 #11248" w:history="1">
        <w:r w:rsidR="00DE2D12" w:rsidRPr="00C40348">
          <w:rPr>
            <w:rStyle w:val="Hyperlink"/>
            <w:rFonts w:ascii="New Hero UltraLight" w:hAnsi="New Hero UltraLight"/>
          </w:rPr>
          <w:t>Crabtree 1964</w:t>
        </w:r>
      </w:hyperlink>
      <w:r w:rsidR="007219BD" w:rsidRPr="00C40348">
        <w:rPr>
          <w:rFonts w:ascii="New Hero UltraLight" w:hAnsi="New Hero UltraLight"/>
          <w:noProof/>
        </w:rPr>
        <w:t xml:space="preserve">; </w:t>
      </w:r>
      <w:hyperlink w:anchor="_ENREF_57" w:tooltip="Kuhn, 1995 #5999" w:history="1">
        <w:r w:rsidR="00DE2D12" w:rsidRPr="00C40348">
          <w:rPr>
            <w:rStyle w:val="Hyperlink"/>
            <w:rFonts w:ascii="New Hero UltraLight" w:hAnsi="New Hero UltraLight"/>
          </w:rPr>
          <w:t>Kuhn 1995</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C40348" w:rsidRDefault="000E536C" w:rsidP="008C6829">
      <w:pPr>
        <w:jc w:val="both"/>
        <w:rPr>
          <w:rFonts w:ascii="New Hero UltraLight" w:hAnsi="New Hero UltraLight"/>
        </w:rPr>
      </w:pPr>
      <w:r w:rsidRPr="00C40348">
        <w:rPr>
          <w:rFonts w:ascii="New Hero UltraLight" w:hAnsi="New Hero UltraLight"/>
        </w:rPr>
        <w:t xml:space="preserve">Elliptical bifaces comprise an understudied </w:t>
      </w:r>
      <w:r w:rsidR="005E72A1" w:rsidRPr="00C40348">
        <w:rPr>
          <w:rFonts w:ascii="New Hero UltraLight" w:hAnsi="New Hero UltraLight"/>
        </w:rPr>
        <w:t>category</w:t>
      </w:r>
      <w:r w:rsidRPr="00C40348">
        <w:rPr>
          <w:rFonts w:ascii="New Hero UltraLight" w:hAnsi="New Hero UltraLight"/>
        </w:rPr>
        <w:t xml:space="preserve"> of </w:t>
      </w:r>
      <w:r w:rsidR="00273598" w:rsidRPr="00C40348">
        <w:rPr>
          <w:rFonts w:ascii="New Hero UltraLight" w:hAnsi="New Hero UltraLight"/>
        </w:rPr>
        <w:t xml:space="preserve">Caddo </w:t>
      </w:r>
      <w:r w:rsidRPr="00C40348">
        <w:rPr>
          <w:rFonts w:ascii="New Hero UltraLight" w:hAnsi="New Hero UltraLight"/>
        </w:rPr>
        <w:t xml:space="preserve">material culture. </w:t>
      </w:r>
      <w:r w:rsidR="00CD487E" w:rsidRPr="00C40348">
        <w:rPr>
          <w:rFonts w:ascii="New Hero UltraLight" w:hAnsi="New Hero UltraLight"/>
        </w:rPr>
        <w:t xml:space="preserve">The elliptical bifaces from 41AN13 </w:t>
      </w:r>
      <w:r w:rsidR="00FF2898" w:rsidRPr="00C40348">
        <w:rPr>
          <w:rFonts w:ascii="New Hero UltraLight" w:hAnsi="New Hero UltraLight"/>
        </w:rPr>
        <w:t xml:space="preserve">(Jowell Farm) </w:t>
      </w:r>
      <w:r w:rsidR="00CD487E" w:rsidRPr="00C40348">
        <w:rPr>
          <w:rFonts w:ascii="New Hero UltraLight" w:hAnsi="New Hero UltraLight"/>
        </w:rPr>
        <w:t>were purchased by the Texas Archeological Research Laboratory (TARL) at The University of Texas at Austin on April 13, 1933, and the site is located near Kickapoo Springs Village, south of Frankston, Texas in Anderson County</w:t>
      </w:r>
      <w:r w:rsidR="00662726" w:rsidRPr="00C40348">
        <w:rPr>
          <w:rFonts w:ascii="New Hero UltraLight" w:hAnsi="New Hero UltraLight"/>
        </w:rPr>
        <w:t xml:space="preserve"> (Figure 1)</w:t>
      </w:r>
      <w:r w:rsidR="00CD487E" w:rsidRPr="00C40348">
        <w:rPr>
          <w:rFonts w:ascii="New Hero UltraLight" w:hAnsi="New Hero UltraLight"/>
        </w:rPr>
        <w:t>. The bifaces were excavated from a Caddo burial by a local farmer</w:t>
      </w:r>
      <w:r w:rsidR="00100EB2" w:rsidRPr="00C40348">
        <w:rPr>
          <w:rFonts w:ascii="New Hero UltraLight" w:hAnsi="New Hero UltraLight"/>
        </w:rPr>
        <w:t xml:space="preserve"> (George H. Adams)</w:t>
      </w:r>
      <w:r w:rsidR="00ED0842" w:rsidRPr="00C40348">
        <w:rPr>
          <w:rFonts w:ascii="New Hero UltraLight" w:hAnsi="New Hero UltraLight"/>
        </w:rPr>
        <w:t>,</w:t>
      </w:r>
      <w:r w:rsidR="007F530D" w:rsidRPr="00C40348">
        <w:rPr>
          <w:rFonts w:ascii="New Hero UltraLight" w:hAnsi="New Hero UltraLight"/>
        </w:rPr>
        <w:t xml:space="preserve"> are thought to be synchronous</w:t>
      </w:r>
      <w:r w:rsidR="00100EB2" w:rsidRPr="00C40348">
        <w:rPr>
          <w:rFonts w:ascii="New Hero UltraLight" w:hAnsi="New Hero UltraLight"/>
        </w:rPr>
        <w:t xml:space="preserve">, </w:t>
      </w:r>
      <w:r w:rsidR="00ED0842" w:rsidRPr="00C40348">
        <w:rPr>
          <w:rFonts w:ascii="New Hero UltraLight" w:hAnsi="New Hero UltraLight"/>
        </w:rPr>
        <w:t>and</w:t>
      </w:r>
      <w:r w:rsidR="006E3370" w:rsidRPr="00C40348">
        <w:rPr>
          <w:rFonts w:ascii="New Hero UltraLight" w:hAnsi="New Hero UltraLight"/>
        </w:rPr>
        <w:t xml:space="preserve"> no </w:t>
      </w:r>
      <w:r w:rsidR="00100EB2" w:rsidRPr="00C40348">
        <w:rPr>
          <w:rFonts w:ascii="New Hero UltraLight" w:hAnsi="New Hero UltraLight"/>
        </w:rPr>
        <w:t>additional</w:t>
      </w:r>
      <w:r w:rsidR="006E3370" w:rsidRPr="00C40348">
        <w:rPr>
          <w:rFonts w:ascii="New Hero UltraLight" w:hAnsi="New Hero UltraLight"/>
        </w:rPr>
        <w:t xml:space="preserve"> provenience information was</w:t>
      </w:r>
      <w:r w:rsidR="00100EB2" w:rsidRPr="00C40348">
        <w:rPr>
          <w:rFonts w:ascii="New Hero UltraLight" w:hAnsi="New Hero UltraLight"/>
        </w:rPr>
        <w:t xml:space="preserve"> provided. Of</w:t>
      </w:r>
      <w:r w:rsidR="00CD487E" w:rsidRPr="00C40348">
        <w:rPr>
          <w:rFonts w:ascii="New Hero UltraLight" w:hAnsi="New Hero Ultra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0223E326" w:rsidR="00662726" w:rsidRPr="00C40348" w:rsidRDefault="00FF6F86" w:rsidP="008C6829">
      <w:pPr>
        <w:jc w:val="both"/>
        <w:rPr>
          <w:rFonts w:ascii="New Hero UltraLight" w:hAnsi="New Hero UltraLight"/>
        </w:rPr>
      </w:pPr>
      <w:r w:rsidRPr="00C40348">
        <w:rPr>
          <w:rFonts w:ascii="New Hero UltraLight" w:hAnsi="New Hero UltraLight"/>
        </w:rPr>
        <w:t xml:space="preserve">Due </w:t>
      </w:r>
      <w:r w:rsidR="000409EC" w:rsidRPr="00C40348">
        <w:rPr>
          <w:rFonts w:ascii="New Hero UltraLight" w:hAnsi="New Hero UltraLight"/>
        </w:rPr>
        <w:t xml:space="preserve">to the absence of evidence for local production and </w:t>
      </w:r>
      <w:r w:rsidRPr="00C40348">
        <w:rPr>
          <w:rFonts w:ascii="New Hero UltraLight" w:hAnsi="New Hero UltraLight"/>
        </w:rPr>
        <w:t>the dearth of locally-available raw materials of suitable size and quality needed to produce the elliptical bifaces</w:t>
      </w:r>
      <w:r w:rsidR="009F65D5" w:rsidRPr="00C40348">
        <w:rPr>
          <w:rFonts w:ascii="New Hero UltraLight" w:hAnsi="New Hero UltraLight"/>
        </w:rPr>
        <w:t xml:space="preserve"> </w:t>
      </w:r>
      <w:r w:rsidR="009F65D5"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&lt;EndNote&gt;&lt;Cite&gt;&lt;Author&gt;Selden Jr.&lt;/Author&gt;&lt;Year&gt;2021&lt;/Year&gt;&lt;RecNum&gt;8476&lt;/RecNum&gt;&lt;Prefix&gt;see &lt;/Prefix&gt;&lt;Suffix&gt;:Figure 2&lt;/Suffix&gt;&lt;DisplayText&gt;(see Selden Jr. et al. 2021:Figure 2)&lt;/DisplayText&gt;&lt;record&gt;&lt;rec-number&gt;8476&lt;/rec-number&gt;&lt;foreign-keys&gt;&lt;key app="EN" db-id="p9azfz2xyws25gedrz4p5ae4sa9vdterwtrd" timestamp="1676990266" guid="2b47f4d0-43eb-4cc2-bd9b-e2775a2386f8"&gt;8476&lt;/key&gt;&lt;/foreign-keys&gt;&lt;ref-type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C40348">
        <w:rPr>
          <w:rFonts w:ascii="New Hero UltraLight" w:hAnsi="New Hero UltraLight"/>
        </w:rPr>
        <w:fldChar w:fldCharType="separate"/>
      </w:r>
      <w:r w:rsidR="007219BD" w:rsidRPr="00C40348">
        <w:rPr>
          <w:rFonts w:ascii="New Hero UltraLight" w:hAnsi="New Hero UltraLight"/>
          <w:noProof/>
        </w:rPr>
        <w:t>(</w:t>
      </w:r>
      <w:hyperlink w:anchor="_ENREF_80" w:tooltip="Selden Jr., 2021 #8476" w:history="1">
        <w:r w:rsidR="00DE2D12" w:rsidRPr="00C40348">
          <w:rPr>
            <w:rStyle w:val="Hyperlink"/>
            <w:rFonts w:ascii="New Hero UltraLight" w:hAnsi="New Hero UltraLight"/>
          </w:rPr>
          <w:t>see Selden Jr. et al. 2021:Figure 2</w:t>
        </w:r>
      </w:hyperlink>
      <w:r w:rsidR="007219BD" w:rsidRPr="00C40348">
        <w:rPr>
          <w:rFonts w:ascii="New Hero UltraLight" w:hAnsi="New Hero UltraLight"/>
          <w:noProof/>
        </w:rPr>
        <w:t>)</w:t>
      </w:r>
      <w:r w:rsidR="009F65D5" w:rsidRPr="00C40348">
        <w:rPr>
          <w:rFonts w:ascii="New Hero UltraLight" w:hAnsi="New Hero UltraLight"/>
        </w:rPr>
        <w:fldChar w:fldCharType="end"/>
      </w:r>
      <w:r w:rsidRPr="00C40348">
        <w:rPr>
          <w:rFonts w:ascii="New Hero UltraLight" w:hAnsi="New Hero UltraLight"/>
        </w:rPr>
        <w:t xml:space="preserve">, an assumption also made for Gahagan bifaces from the ancestral Caddo region </w:t>
      </w:r>
      <w:r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DE2D12" w:rsidRPr="00C40348">
        <w:rPr>
          <w:rFonts w:ascii="New Hero UltraLight" w:hAnsi="New Hero UltraLight"/>
          <w:noProof/>
        </w:rPr>
        <w:t>(</w:t>
      </w:r>
      <w:hyperlink w:anchor="_ENREF_81" w:tooltip="Selden Jr., 2020 #10708" w:history="1">
        <w:r w:rsidR="00DE2D12" w:rsidRPr="00C40348">
          <w:rPr>
            <w:rStyle w:val="Hyperlink"/>
            <w:rFonts w:ascii="New Hero UltraLight" w:hAnsi="New Hero UltraLight"/>
          </w:rPr>
          <w:t>Selden Jr., Dockall, and Dubied 2020</w:t>
        </w:r>
      </w:hyperlink>
      <w:r w:rsidR="00DE2D12"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DE2D12"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the</w:t>
      </w:r>
      <w:r w:rsidR="009F65D5" w:rsidRPr="00C40348">
        <w:rPr>
          <w:rFonts w:ascii="New Hero UltraLight" w:hAnsi="New Hero UltraLight"/>
        </w:rPr>
        <w:t xml:space="preserve"> elliptical</w:t>
      </w:r>
      <w:r w:rsidRPr="00C40348">
        <w:rPr>
          <w:rFonts w:ascii="New Hero UltraLight" w:hAnsi="New Hero UltraLight"/>
        </w:rPr>
        <w:t xml:space="preserve"> bifaces are thought to have been imported </w:t>
      </w:r>
      <w:r w:rsidR="004464CE" w:rsidRPr="00C40348">
        <w:rPr>
          <w:rFonts w:ascii="New Hero UltraLight" w:hAnsi="New Hero UltraLight"/>
        </w:rPr>
        <w:t xml:space="preserve">by the Caddo </w:t>
      </w:r>
      <w:r w:rsidRPr="00C40348">
        <w:rPr>
          <w:rFonts w:ascii="New Hero UltraLight" w:hAnsi="New Hero UltraLight"/>
        </w:rPr>
        <w:t xml:space="preserve">through trade and/or exchange. </w:t>
      </w:r>
      <w:r w:rsidR="008A6BA0" w:rsidRPr="00C40348">
        <w:rPr>
          <w:rFonts w:ascii="New Hero UltraLight" w:hAnsi="New Hero UltraLight"/>
        </w:rPr>
        <w:t>Due</w:t>
      </w:r>
      <w:r w:rsidR="00BE6196" w:rsidRPr="00C40348">
        <w:rPr>
          <w:rFonts w:ascii="New Hero UltraLight" w:hAnsi="New Hero UltraLight"/>
        </w:rPr>
        <w:t xml:space="preserve"> both</w:t>
      </w:r>
      <w:r w:rsidR="008A6BA0" w:rsidRPr="00C40348">
        <w:rPr>
          <w:rFonts w:ascii="New Hero UltraLight" w:hAnsi="New Hero UltraLight"/>
        </w:rPr>
        <w:t xml:space="preserve"> to their size and the colors</w:t>
      </w:r>
      <w:r w:rsidR="00BE6196" w:rsidRPr="00C40348">
        <w:rPr>
          <w:rFonts w:ascii="New Hero UltraLight" w:hAnsi="New Hero UltraLight"/>
        </w:rPr>
        <w:t xml:space="preserve"> </w:t>
      </w:r>
      <w:r w:rsidR="008A6BA0" w:rsidRPr="00C40348">
        <w:rPr>
          <w:rFonts w:ascii="New Hero UltraLight" w:hAnsi="New Hero UltraLight"/>
        </w:rPr>
        <w:t xml:space="preserve">that the </w:t>
      </w:r>
      <w:r w:rsidR="00B962A1" w:rsidRPr="00C40348">
        <w:rPr>
          <w:rFonts w:ascii="New Hero UltraLight" w:hAnsi="New Hero UltraLight"/>
        </w:rPr>
        <w:t xml:space="preserve">elliptical </w:t>
      </w:r>
      <w:r w:rsidR="008A6BA0" w:rsidRPr="00C40348">
        <w:rPr>
          <w:rFonts w:ascii="New Hero UltraLight" w:hAnsi="New Hero UltraLight"/>
        </w:rPr>
        <w:t xml:space="preserve">bifaces fluoresce when examined beneath high and low </w:t>
      </w:r>
      <w:r w:rsidR="00E12EF4" w:rsidRPr="00C40348">
        <w:rPr>
          <w:rFonts w:ascii="New Hero UltraLight" w:hAnsi="New Hero UltraLight"/>
        </w:rPr>
        <w:t>frequency</w:t>
      </w:r>
      <w:r w:rsidR="00D146E7" w:rsidRPr="00C40348">
        <w:rPr>
          <w:rFonts w:ascii="New Hero UltraLight" w:hAnsi="New Hero UltraLight"/>
        </w:rPr>
        <w:t xml:space="preserve"> ultraviolet </w:t>
      </w:r>
      <w:r w:rsidR="008A6BA0" w:rsidRPr="00C40348">
        <w:rPr>
          <w:rFonts w:ascii="New Hero UltraLight" w:hAnsi="New Hero UltraLight"/>
        </w:rPr>
        <w:t>light</w:t>
      </w:r>
      <w:r w:rsidR="00BE6196" w:rsidRPr="00C40348">
        <w:rPr>
          <w:rFonts w:ascii="New Hero UltraLight" w:hAnsi="New Hero UltraLight"/>
        </w:rPr>
        <w:t xml:space="preserve"> (orange-amber)</w:t>
      </w:r>
      <w:r w:rsidR="008A6BA0" w:rsidRPr="00C40348">
        <w:rPr>
          <w:rFonts w:ascii="New Hero UltraLight" w:hAnsi="New Hero UltraLight"/>
        </w:rPr>
        <w:t xml:space="preserve">, </w:t>
      </w:r>
      <w:r w:rsidR="00B962A1" w:rsidRPr="00C40348">
        <w:rPr>
          <w:rFonts w:ascii="New Hero UltraLight" w:hAnsi="New Hero UltraLight"/>
        </w:rPr>
        <w:t>all</w:t>
      </w:r>
      <w:r w:rsidR="008A6BA0" w:rsidRPr="00C40348">
        <w:rPr>
          <w:rFonts w:ascii="New Hero UltraLight" w:hAnsi="New Hero UltraLight"/>
        </w:rPr>
        <w:t xml:space="preserve"> bifaces are thought to have been manufactured using Edwards chert</w:t>
      </w:r>
      <w:r w:rsidR="00D927C2" w:rsidRPr="00C40348">
        <w:rPr>
          <w:rFonts w:ascii="New Hero UltraLight" w:hAnsi="New Hero UltraLight"/>
        </w:rPr>
        <w:t xml:space="preserve"> </w:t>
      </w:r>
      <w:r w:rsidR="00D927C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D927C2" w:rsidRPr="00C40348">
        <w:rPr>
          <w:rFonts w:ascii="New Hero UltraLight" w:hAnsi="New Hero UltraLight"/>
        </w:rPr>
        <w:fldChar w:fldCharType="separate"/>
      </w:r>
      <w:r w:rsidR="007219BD" w:rsidRPr="00C40348">
        <w:rPr>
          <w:rFonts w:ascii="New Hero UltraLight" w:hAnsi="New Hero UltraLight"/>
          <w:noProof/>
        </w:rPr>
        <w:t>(</w:t>
      </w:r>
      <w:hyperlink w:anchor="_ENREF_46" w:tooltip="Hofman, 1991 #11260" w:history="1">
        <w:r w:rsidR="00DE2D12" w:rsidRPr="00C40348">
          <w:rPr>
            <w:rStyle w:val="Hyperlink"/>
            <w:rFonts w:ascii="New Hero UltraLight" w:hAnsi="New Hero UltraLight"/>
          </w:rPr>
          <w:t>Hofman, Todd, and Collins 1991</w:t>
        </w:r>
      </w:hyperlink>
      <w:r w:rsidR="007219BD" w:rsidRPr="00C40348">
        <w:rPr>
          <w:rFonts w:ascii="New Hero UltraLight" w:hAnsi="New Hero UltraLight"/>
          <w:noProof/>
        </w:rPr>
        <w:t xml:space="preserve">; </w:t>
      </w:r>
      <w:hyperlink w:anchor="_ENREF_44" w:tooltip="Hillsman, 1992 #11258" w:history="1">
        <w:r w:rsidR="00DE2D12" w:rsidRPr="00C40348">
          <w:rPr>
            <w:rStyle w:val="Hyperlink"/>
            <w:rFonts w:ascii="New Hero UltraLight" w:hAnsi="New Hero UltraLight"/>
          </w:rPr>
          <w:t>Hillsman 1992</w:t>
        </w:r>
      </w:hyperlink>
      <w:r w:rsidR="007219BD" w:rsidRPr="00C40348">
        <w:rPr>
          <w:rFonts w:ascii="New Hero UltraLight" w:hAnsi="New Hero UltraLight"/>
          <w:noProof/>
        </w:rPr>
        <w:t xml:space="preserve">; </w:t>
      </w:r>
      <w:hyperlink w:anchor="_ENREF_72" w:tooltip="Reitze, 2012 #11261" w:history="1">
        <w:r w:rsidR="00DE2D12" w:rsidRPr="00C40348">
          <w:rPr>
            <w:rStyle w:val="Hyperlink"/>
            <w:rFonts w:ascii="New Hero UltraLight" w:hAnsi="New Hero UltraLight"/>
          </w:rPr>
          <w:t>Reitze, Sinkovec, and Huckell 2012</w:t>
        </w:r>
      </w:hyperlink>
      <w:r w:rsidR="007219BD" w:rsidRPr="00C40348">
        <w:rPr>
          <w:rFonts w:ascii="New Hero UltraLight" w:hAnsi="New Hero UltraLight"/>
          <w:noProof/>
        </w:rPr>
        <w:t xml:space="preserve">; </w:t>
      </w:r>
      <w:hyperlink w:anchor="_ENREF_45" w:tooltip="Hofman, 1990 #11259" w:history="1">
        <w:r w:rsidR="00DE2D12" w:rsidRPr="00C40348">
          <w:rPr>
            <w:rStyle w:val="Hyperlink"/>
            <w:rFonts w:ascii="New Hero UltraLight" w:hAnsi="New Hero UltraLight"/>
          </w:rPr>
          <w:t>Hofman 1990</w:t>
        </w:r>
      </w:hyperlink>
      <w:r w:rsidR="007219BD" w:rsidRPr="00C40348">
        <w:rPr>
          <w:rFonts w:ascii="New Hero UltraLight" w:hAnsi="New Hero UltraLight"/>
          <w:noProof/>
        </w:rPr>
        <w:t xml:space="preserve">; </w:t>
      </w:r>
      <w:hyperlink w:anchor="_ENREF_37" w:tooltip="Gonzalez, 2014 #11262" w:history="1">
        <w:r w:rsidR="00DE2D12" w:rsidRPr="00C40348">
          <w:rPr>
            <w:rStyle w:val="Hyperlink"/>
            <w:rFonts w:ascii="New Hero UltraLight" w:hAnsi="New Hero UltraLight"/>
          </w:rPr>
          <w:t>Gonzalez et al. 2014</w:t>
        </w:r>
      </w:hyperlink>
      <w:r w:rsidR="007219BD" w:rsidRPr="00C40348">
        <w:rPr>
          <w:rFonts w:ascii="New Hero UltraLight" w:hAnsi="New Hero UltraLight"/>
          <w:noProof/>
        </w:rPr>
        <w:t>)</w:t>
      </w:r>
      <w:r w:rsidR="00D927C2" w:rsidRPr="00C40348">
        <w:rPr>
          <w:rFonts w:ascii="New Hero UltraLight" w:hAnsi="New Hero UltraLight"/>
        </w:rPr>
        <w:fldChar w:fldCharType="end"/>
      </w:r>
      <w:r w:rsidR="008A6BA0" w:rsidRPr="00C40348">
        <w:rPr>
          <w:rFonts w:ascii="New Hero UltraLight" w:hAnsi="New Hero UltraLight"/>
        </w:rPr>
        <w:t xml:space="preserve">. </w:t>
      </w:r>
      <w:r w:rsidR="000E536C" w:rsidRPr="00C40348">
        <w:rPr>
          <w:rFonts w:ascii="New Hero UltraLight" w:hAnsi="New Hero UltraLight"/>
        </w:rPr>
        <w:t xml:space="preserve">This study </w:t>
      </w:r>
      <w:r w:rsidR="002875E9" w:rsidRPr="00C40348">
        <w:rPr>
          <w:rFonts w:ascii="New Hero UltraLight" w:hAnsi="New Hero UltraLight"/>
        </w:rPr>
        <w:t xml:space="preserve">asks whether raw material </w:t>
      </w:r>
      <w:r w:rsidR="00B95810" w:rsidRPr="00C40348">
        <w:rPr>
          <w:rFonts w:ascii="New Hero UltraLight" w:hAnsi="New Hero UltraLight"/>
        </w:rPr>
        <w:t xml:space="preserve">color </w:t>
      </w:r>
      <w:r w:rsidR="007F530D" w:rsidRPr="00C40348">
        <w:rPr>
          <w:rFonts w:ascii="New Hero UltraLight" w:hAnsi="New Hero UltraLight"/>
        </w:rPr>
        <w:t>was</w:t>
      </w:r>
      <w:r w:rsidR="002875E9" w:rsidRPr="00C40348">
        <w:rPr>
          <w:rFonts w:ascii="New Hero UltraLight" w:hAnsi="New Hero UltraLight"/>
        </w:rPr>
        <w:t xml:space="preserve"> a determining factor </w:t>
      </w:r>
      <w:r w:rsidR="007F530D" w:rsidRPr="00C40348">
        <w:rPr>
          <w:rFonts w:ascii="New Hero UltraLight" w:hAnsi="New Hero UltraLight"/>
        </w:rPr>
        <w:t>that impacted</w:t>
      </w:r>
      <w:r w:rsidR="002875E9" w:rsidRPr="00C40348">
        <w:rPr>
          <w:rFonts w:ascii="New Hero UltraLight" w:hAnsi="New Hero UltraLight"/>
        </w:rPr>
        <w:t xml:space="preserve"> elliptical biface morphology.</w:t>
      </w:r>
    </w:p>
    <w:p w14:paraId="58CD093D" w14:textId="070355AF" w:rsidR="00F1136D" w:rsidRPr="00C40348" w:rsidRDefault="00713B6B" w:rsidP="00E54F55">
      <w:pPr>
        <w:jc w:val="both"/>
        <w:rPr>
          <w:rFonts w:ascii="New Hero UltraLight" w:hAnsi="New Hero UltraLight"/>
        </w:rPr>
      </w:pPr>
      <w:r w:rsidRPr="00C40348">
        <w:rPr>
          <w:rFonts w:ascii="New Hero UltraLight" w:hAnsi="New Hero UltraLight"/>
        </w:rPr>
        <w:t xml:space="preserve">Temporally, 41AN13 is </w:t>
      </w:r>
      <w:r w:rsidR="00834DF7" w:rsidRPr="00C40348">
        <w:rPr>
          <w:rFonts w:ascii="New Hero UltraLight" w:hAnsi="New Hero UltraLight"/>
        </w:rPr>
        <w:t xml:space="preserve">thought to be </w:t>
      </w:r>
      <w:r w:rsidR="00BA32C6" w:rsidRPr="00C40348">
        <w:rPr>
          <w:rFonts w:ascii="New Hero UltraLight" w:hAnsi="New Hero UltraLight"/>
        </w:rPr>
        <w:t>the earliest of</w:t>
      </w:r>
      <w:r w:rsidRPr="00C40348">
        <w:rPr>
          <w:rFonts w:ascii="New Hero UltraLight" w:hAnsi="New Hero UltraLight"/>
        </w:rPr>
        <w:t xml:space="preserve"> the five sites—others include 41AN21, 41AN26, 41CE6, and 41CE12—that </w:t>
      </w:r>
      <w:hyperlink w:anchor="_ENREF_56" w:tooltip="Kleinschmidt, 1982 #11204" w:history="1">
        <w:r w:rsidR="00DE2D12" w:rsidRPr="00C40348">
          <w:rPr>
            <w:rStyle w:val="Hyperlink"/>
            <w:rFonts w:ascii="New Hero UltraLight" w:hAnsi="New Hero UltraLight"/>
          </w:rPr>
          <w:t>Kleinschmidt (1982:213-220)</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AuthorYear="1"&gt;&lt;Author&gt;Kleinschmidt&lt;/Author&gt;&lt;Year&gt;1982&lt;/Year&gt;&lt;RecNum&gt;11204&lt;/RecNum&gt;&lt;Suffix&gt;:213-220&lt;/Suffix&gt;&lt;DisplayText&gt;Kleinschmidt (1982:213-220)&lt;/DisplayText&gt;&lt;record&gt;&lt;rec-number&gt;11204&lt;/rec-number&gt;&lt;foreign-keys&gt;&lt;key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analyzed when he </w:t>
      </w:r>
      <w:r w:rsidR="00BC6FE8" w:rsidRPr="00C40348">
        <w:rPr>
          <w:rFonts w:ascii="New Hero UltraLight" w:hAnsi="New Hero UltraLight"/>
        </w:rPr>
        <w:t xml:space="preserve">built upon the work of </w:t>
      </w:r>
      <w:hyperlink w:anchor="_ENREF_14" w:tooltip="Cole, 1975 #5620" w:history="1">
        <w:r w:rsidR="00DE2D12" w:rsidRPr="00C40348">
          <w:rPr>
            <w:rStyle w:val="Hyperlink"/>
            <w:rFonts w:ascii="New Hero UltraLight" w:hAnsi="New Hero UltraLight"/>
          </w:rPr>
          <w:t>Cole (1975)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AuthorYear="1"&gt;&lt;Author&gt;Cole&lt;/Author&gt;&lt;Year&gt;1975&lt;/Year&gt;&lt;RecNum&gt;5620&lt;/RecNum&gt;&lt;DisplayText&gt;Cole (1975)&lt;/DisplayText&gt;&lt;record&gt;&lt;rec-number&gt;5620&lt;/rec-number&gt;&lt;foreign-keys&gt;&lt;key app="EN" db-id="p9azfz2xyws25gedrz4p5ae4sa9vdterwtrd" timestamp="1676918461" guid="238fc5e1-3eb8-48a6-b823-86c9cfaf712e"&gt;5620&lt;/key&gt;&lt;/foreign-keys&gt;&lt;ref-type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w:t>
      </w:r>
      <w:r w:rsidR="00BC6FE8" w:rsidRPr="00C40348">
        <w:rPr>
          <w:rFonts w:ascii="New Hero UltraLight" w:hAnsi="New Hero UltraLight"/>
        </w:rPr>
        <w:t>to</w:t>
      </w:r>
      <w:r w:rsidRPr="00C40348">
        <w:rPr>
          <w:rFonts w:ascii="New Hero UltraLight" w:hAnsi="New Hero UltraLight"/>
        </w:rPr>
        <w:t xml:space="preserve"> propose the Allen Phase</w:t>
      </w:r>
      <w:r w:rsidR="005B1EEA" w:rsidRPr="00C40348">
        <w:rPr>
          <w:rFonts w:ascii="New Hero UltraLight" w:hAnsi="New Hero UltraLight"/>
        </w:rPr>
        <w:t xml:space="preserve"> in northeast Texas</w:t>
      </w:r>
      <w:r w:rsidRPr="00C40348">
        <w:rPr>
          <w:rFonts w:ascii="New Hero UltraLight" w:hAnsi="New Hero UltraLight"/>
        </w:rPr>
        <w:t xml:space="preserve">. </w:t>
      </w:r>
      <w:r w:rsidR="00394377" w:rsidRPr="00C40348">
        <w:rPr>
          <w:rFonts w:ascii="New Hero UltraLight" w:hAnsi="New Hero UltraLight"/>
        </w:rPr>
        <w:t>The single radiocarbon date</w:t>
      </w:r>
      <w:r w:rsidR="00704F7C" w:rsidRPr="00C40348">
        <w:rPr>
          <w:rFonts w:ascii="New Hero UltraLight" w:hAnsi="New Hero UltraLight"/>
        </w:rPr>
        <w:t xml:space="preserve"> from 41AN21 </w:t>
      </w:r>
      <w:r w:rsidR="00394377" w:rsidRPr="00C40348">
        <w:rPr>
          <w:rFonts w:ascii="New Hero UltraLight" w:hAnsi="New Hero UltraLight"/>
        </w:rPr>
        <w:t>was recalibrated</w:t>
      </w:r>
      <w:r w:rsidR="00E00519" w:rsidRPr="00C40348">
        <w:rPr>
          <w:rFonts w:ascii="New Hero UltraLight" w:hAnsi="New Hero UltraLight"/>
        </w:rPr>
        <w:t>, and articulates with the end of this series</w:t>
      </w:r>
      <w:r w:rsidR="00704F7C" w:rsidRPr="00C40348">
        <w:rPr>
          <w:rFonts w:ascii="New Hero UltraLight" w:hAnsi="New Hero UltraLight"/>
        </w:rPr>
        <w:t xml:space="preserve"> (</w:t>
      </w:r>
      <w:hyperlink r:id="rId8" w:history="1">
        <w:r w:rsidR="00394377" w:rsidRPr="00C40348">
          <w:rPr>
            <w:rStyle w:val="Hyperlink"/>
            <w:rFonts w:ascii="New Hero UltraLight" w:hAnsi="New Hero UltraLight"/>
          </w:rPr>
          <w:t>Supplementary Materials</w:t>
        </w:r>
      </w:hyperlink>
      <w:r w:rsidR="00704F7C" w:rsidRPr="00C40348">
        <w:rPr>
          <w:rFonts w:ascii="New Hero UltraLight" w:hAnsi="New Hero UltraLight"/>
        </w:rPr>
        <w:t>)</w:t>
      </w:r>
      <w:r w:rsidR="00394377" w:rsidRPr="00C40348">
        <w:rPr>
          <w:rFonts w:ascii="New Hero UltraLight" w:hAnsi="New Hero UltraLight"/>
        </w:rPr>
        <w:t xml:space="preserve">. </w:t>
      </w:r>
      <w:r w:rsidR="000F68FD" w:rsidRPr="00C40348">
        <w:rPr>
          <w:rFonts w:ascii="New Hero UltraLight" w:hAnsi="New Hero UltraLight"/>
        </w:rPr>
        <w:t>Pulling directly from Kleinschmidt’s (1982:220)</w:t>
      </w:r>
      <w:r w:rsidR="000F68FD"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Hidden="1"&gt;&lt;Author&gt;Kleinschmidt&lt;/Author&gt;&lt;Year&gt;1982&lt;/Year&gt;&lt;RecNum&gt;11204&lt;/RecNum&gt;&lt;record&gt;&lt;rec-number&gt;11204&lt;/rec-number&gt;&lt;foreign-keys&gt;&lt;key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sidRPr="00C40348">
        <w:rPr>
          <w:rFonts w:ascii="New Hero UltraLight" w:hAnsi="New Hero UltraLight"/>
        </w:rPr>
        <w:fldChar w:fldCharType="separate"/>
      </w:r>
      <w:r w:rsidR="000F68FD" w:rsidRPr="00C40348">
        <w:rPr>
          <w:rFonts w:ascii="New Hero UltraLight" w:hAnsi="New Hero UltraLight"/>
        </w:rPr>
        <w:fldChar w:fldCharType="end"/>
      </w:r>
      <w:r w:rsidR="000F68FD" w:rsidRPr="00C40348">
        <w:rPr>
          <w:rFonts w:ascii="New Hero UltraLight" w:hAnsi="New Hero UltraLight"/>
        </w:rPr>
        <w:t xml:space="preserve"> Cemetery Data and Tentative Chronology table, a new seriation was assembled for the five Allen Phase sites</w:t>
      </w:r>
      <w:r w:rsidR="00394377" w:rsidRPr="00C40348">
        <w:rPr>
          <w:rFonts w:ascii="New Hero UltraLight" w:hAnsi="New Hero UltraLight"/>
        </w:rPr>
        <w:t xml:space="preserve"> </w:t>
      </w:r>
      <w:r w:rsidR="00834DF7" w:rsidRPr="00C40348">
        <w:rPr>
          <w:rFonts w:ascii="New Hero UltraLight" w:hAnsi="New Hero UltraLight"/>
        </w:rPr>
        <w:t xml:space="preserve">(Figure 1, bottom) </w:t>
      </w:r>
      <w:r w:rsidR="00394377" w:rsidRPr="00C40348">
        <w:rPr>
          <w:rFonts w:ascii="New Hero UltraLight" w:hAnsi="New Hero UltraLight"/>
        </w:rPr>
        <w:t>(</w:t>
      </w:r>
      <w:hyperlink r:id="rId9" w:history="1">
        <w:r w:rsidR="00394377" w:rsidRPr="00C40348">
          <w:rPr>
            <w:rStyle w:val="Hyperlink"/>
            <w:rFonts w:ascii="New Hero UltraLight" w:hAnsi="New Hero UltraLight"/>
          </w:rPr>
          <w:t>Supplementary Materials</w:t>
        </w:r>
      </w:hyperlink>
      <w:r w:rsidR="00394377" w:rsidRPr="00C40348">
        <w:rPr>
          <w:rFonts w:ascii="New Hero UltraLight" w:hAnsi="New Hero UltraLight"/>
        </w:rPr>
        <w:t>)</w:t>
      </w:r>
      <w:r w:rsidR="000F68FD" w:rsidRPr="00C40348">
        <w:rPr>
          <w:rFonts w:ascii="New Hero UltraLight" w:hAnsi="New Hero UltraLight"/>
        </w:rPr>
        <w:t xml:space="preserve">. For the purpose of the seriation, </w:t>
      </w:r>
      <w:r w:rsidR="00692623" w:rsidRPr="00C40348">
        <w:rPr>
          <w:rFonts w:ascii="New Hero UltraLight" w:hAnsi="New Hero UltraLight"/>
        </w:rPr>
        <w:t xml:space="preserve">the </w:t>
      </w:r>
      <w:proofErr w:type="spellStart"/>
      <w:r w:rsidR="00692623" w:rsidRPr="00C40348">
        <w:rPr>
          <w:rFonts w:ascii="New Hero UltraLight" w:hAnsi="New Hero UltraLight"/>
        </w:rPr>
        <w:t>Poynor</w:t>
      </w:r>
      <w:proofErr w:type="spellEnd"/>
      <w:r w:rsidR="00692623" w:rsidRPr="00C40348">
        <w:rPr>
          <w:rFonts w:ascii="New Hero UltraLight" w:hAnsi="New Hero UltraLight"/>
        </w:rPr>
        <w:t xml:space="preserve"> Engraved and Patton Engraved types were </w:t>
      </w:r>
      <w:r w:rsidR="00434969" w:rsidRPr="00C40348">
        <w:rPr>
          <w:rFonts w:ascii="New Hero UltraLight" w:hAnsi="New Hero UltraLight"/>
        </w:rPr>
        <w:t xml:space="preserve">each </w:t>
      </w:r>
      <w:r w:rsidR="00692623" w:rsidRPr="00C40348">
        <w:rPr>
          <w:rFonts w:ascii="New Hero UltraLight" w:hAnsi="New Hero UltraLight"/>
        </w:rPr>
        <w:t xml:space="preserve">collapsed into a single column, </w:t>
      </w:r>
      <w:r w:rsidR="00434969" w:rsidRPr="00C40348">
        <w:rPr>
          <w:rFonts w:ascii="New Hero UltraLight" w:hAnsi="New Hero UltraLight"/>
        </w:rPr>
        <w:t xml:space="preserve">and </w:t>
      </w:r>
      <w:r w:rsidR="000F68FD" w:rsidRPr="00C40348">
        <w:rPr>
          <w:rFonts w:ascii="New Hero UltraLight" w:hAnsi="New Hero UltraLight"/>
        </w:rPr>
        <w:t xml:space="preserve">any row or column </w:t>
      </w:r>
      <w:r w:rsidR="00101136" w:rsidRPr="00C40348">
        <w:rPr>
          <w:rFonts w:ascii="New Hero UltraLight" w:hAnsi="New Hero UltraLight"/>
        </w:rPr>
        <w:t xml:space="preserve">included in </w:t>
      </w:r>
      <w:r w:rsidR="00EA7F9D" w:rsidRPr="00C40348">
        <w:rPr>
          <w:rFonts w:ascii="New Hero UltraLight" w:hAnsi="New Hero UltraLight"/>
        </w:rPr>
        <w:t xml:space="preserve">the Allen Phase section of </w:t>
      </w:r>
      <w:r w:rsidR="00101136" w:rsidRPr="00C40348">
        <w:rPr>
          <w:rFonts w:ascii="New Hero UltraLight" w:hAnsi="New Hero UltraLight"/>
        </w:rPr>
        <w:t xml:space="preserve">Kleinschmidt’s (1982) table </w:t>
      </w:r>
      <w:r w:rsidR="000F68FD" w:rsidRPr="00C40348">
        <w:rPr>
          <w:rFonts w:ascii="New Hero UltraLight" w:hAnsi="New Hero UltraLight"/>
        </w:rPr>
        <w:t>with a sum of zero was omitted (</w:t>
      </w:r>
      <w:r w:rsidR="00B32502" w:rsidRPr="00C40348">
        <w:rPr>
          <w:rFonts w:ascii="New Hero UltraLight" w:hAnsi="New Hero UltraLight"/>
        </w:rPr>
        <w:t xml:space="preserve">see </w:t>
      </w:r>
      <w:r w:rsidR="000F68FD" w:rsidRPr="00C40348">
        <w:rPr>
          <w:rFonts w:ascii="New Hero UltraLight" w:hAnsi="New Hero UltraLight"/>
        </w:rPr>
        <w:t xml:space="preserve">Figure </w:t>
      </w:r>
      <w:r w:rsidR="00B32502" w:rsidRPr="00C40348">
        <w:rPr>
          <w:rFonts w:ascii="New Hero UltraLight" w:hAnsi="New Hero UltraLight"/>
        </w:rPr>
        <w:t>1</w:t>
      </w:r>
      <w:r w:rsidR="000F68FD" w:rsidRPr="00C40348">
        <w:rPr>
          <w:rFonts w:ascii="New Hero UltraLight" w:hAnsi="New Hero UltraLight"/>
        </w:rPr>
        <w:t>)</w:t>
      </w:r>
      <w:r w:rsidR="00D65733" w:rsidRPr="00C40348">
        <w:rPr>
          <w:rFonts w:ascii="New Hero UltraLight" w:hAnsi="New Hero UltraLight"/>
        </w:rPr>
        <w:t xml:space="preserve"> (</w:t>
      </w:r>
      <w:hyperlink r:id="rId10" w:history="1">
        <w:r w:rsidR="00D65733" w:rsidRPr="00C40348">
          <w:rPr>
            <w:rStyle w:val="Hyperlink"/>
            <w:rFonts w:ascii="New Hero UltraLight" w:hAnsi="New Hero UltraLight"/>
          </w:rPr>
          <w:t>Supplementary Materials</w:t>
        </w:r>
      </w:hyperlink>
      <w:r w:rsidR="00D65733" w:rsidRPr="00C40348">
        <w:rPr>
          <w:rFonts w:ascii="New Hero UltraLight" w:hAnsi="New Hero UltraLight"/>
        </w:rPr>
        <w:t>)</w:t>
      </w:r>
      <w:r w:rsidR="000F68FD" w:rsidRPr="00C40348">
        <w:rPr>
          <w:rFonts w:ascii="New Hero UltraLight" w:hAnsi="New Hero Ultra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2F852C33" w:rsidR="00BA3B9F" w:rsidRPr="00C40348" w:rsidRDefault="001A2E7E" w:rsidP="008C6829">
      <w:pPr>
        <w:jc w:val="both"/>
        <w:rPr>
          <w:rFonts w:ascii="New Hero UltraLight" w:hAnsi="New Hero UltraLight"/>
        </w:rPr>
      </w:pPr>
      <w:r w:rsidRPr="00C40348">
        <w:rPr>
          <w:rFonts w:ascii="New Hero UltraLight" w:hAnsi="New Hero UltraLight"/>
        </w:rPr>
        <w:t>The 1</w:t>
      </w:r>
      <w:r w:rsidR="00183CA4" w:rsidRPr="00C40348">
        <w:rPr>
          <w:rFonts w:ascii="New Hero UltraLight" w:hAnsi="New Hero UltraLight"/>
        </w:rPr>
        <w:t>3 whole/complete</w:t>
      </w:r>
      <w:r w:rsidRPr="00C40348">
        <w:rPr>
          <w:rFonts w:ascii="New Hero UltraLight" w:hAnsi="New Hero UltraLight"/>
        </w:rPr>
        <w:t xml:space="preserve"> el</w:t>
      </w:r>
      <w:r w:rsidR="008C6829" w:rsidRPr="00C40348">
        <w:rPr>
          <w:rFonts w:ascii="New Hero UltraLight" w:hAnsi="New Hero UltraLight"/>
        </w:rPr>
        <w:t xml:space="preserve">liptical bifaces </w:t>
      </w:r>
      <w:r w:rsidR="000C484D" w:rsidRPr="00C40348">
        <w:rPr>
          <w:rFonts w:ascii="New Hero UltraLight" w:hAnsi="New Hero UltraLight"/>
        </w:rPr>
        <w:t xml:space="preserve">from 41AN13 </w:t>
      </w:r>
      <w:r w:rsidR="008C6829" w:rsidRPr="00C40348">
        <w:rPr>
          <w:rFonts w:ascii="New Hero UltraLight" w:hAnsi="New Hero UltraLight"/>
        </w:rPr>
        <w:t xml:space="preserve">were scanned at 1200 dpi using an HP </w:t>
      </w:r>
      <w:proofErr w:type="spellStart"/>
      <w:r w:rsidR="008C6829" w:rsidRPr="00C40348">
        <w:rPr>
          <w:rFonts w:ascii="New Hero UltraLight" w:hAnsi="New Hero UltraLight"/>
        </w:rPr>
        <w:t>ScanJet</w:t>
      </w:r>
      <w:proofErr w:type="spellEnd"/>
      <w:r w:rsidR="008C6829" w:rsidRPr="00C40348">
        <w:rPr>
          <w:rFonts w:ascii="New Hero UltraLight" w:hAnsi="New Hero UltraLight"/>
        </w:rPr>
        <w:t xml:space="preserve"> G4050. Images were subsequently transferred to a transparent background in Photoshop in preparation for analysis</w:t>
      </w:r>
      <w:r w:rsidR="00273598" w:rsidRPr="00C40348">
        <w:rPr>
          <w:rFonts w:ascii="New Hero UltraLight" w:hAnsi="New Hero UltraLight"/>
        </w:rPr>
        <w:t xml:space="preserve"> using</w:t>
      </w:r>
      <w:r w:rsidR="000D62AF" w:rsidRPr="00C40348">
        <w:rPr>
          <w:rFonts w:ascii="New Hero UltraLight" w:hAnsi="New Hero UltraLight"/>
        </w:rPr>
        <w:t xml:space="preserve"> the</w:t>
      </w:r>
      <w:r w:rsidR="008C6829" w:rsidRPr="00C40348">
        <w:rPr>
          <w:rFonts w:ascii="New Hero UltraLight" w:hAnsi="New Hero UltraLight"/>
        </w:rPr>
        <w:t xml:space="preserve"> </w:t>
      </w:r>
      <w:proofErr w:type="spellStart"/>
      <w:r w:rsidR="008C6829" w:rsidRPr="00C40348">
        <w:rPr>
          <w:rFonts w:ascii="New Hero UltraLight" w:hAnsi="New Hero UltraLight"/>
        </w:rPr>
        <w:t>colordistance</w:t>
      </w:r>
      <w:proofErr w:type="spellEnd"/>
      <w:r w:rsidR="008C6829" w:rsidRPr="00C40348">
        <w:rPr>
          <w:rFonts w:ascii="New Hero UltraLight" w:hAnsi="New Hero UltraLight"/>
        </w:rPr>
        <w:t xml:space="preserve"> package </w:t>
      </w:r>
      <w:r w:rsidR="000D62AF" w:rsidRPr="00C40348">
        <w:rPr>
          <w:rFonts w:ascii="New Hero UltraLight" w:hAnsi="New Hero UltraLight"/>
        </w:rPr>
        <w:t xml:space="preserve">in R </w:t>
      </w:r>
      <w:r w:rsidR="00EB6B6C"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EB6B6C" w:rsidRPr="00C40348">
        <w:rPr>
          <w:rFonts w:ascii="New Hero UltraLight" w:hAnsi="New Hero UltraLight"/>
        </w:rPr>
        <w:fldChar w:fldCharType="separate"/>
      </w:r>
      <w:r w:rsidR="007219BD" w:rsidRPr="00C40348">
        <w:rPr>
          <w:rFonts w:ascii="New Hero UltraLight" w:hAnsi="New Hero UltraLight"/>
          <w:noProof/>
        </w:rPr>
        <w:t>(</w:t>
      </w:r>
      <w:hyperlink w:anchor="_ENREF_86" w:tooltip="Weller, 2019 #11189" w:history="1">
        <w:r w:rsidR="00DE2D12" w:rsidRPr="00C40348">
          <w:rPr>
            <w:rStyle w:val="Hyperlink"/>
            <w:rFonts w:ascii="New Hero UltraLight" w:hAnsi="New Hero UltraLight"/>
          </w:rPr>
          <w:t>Weller and Westneat 2019</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00EB6B6C" w:rsidRPr="00C40348">
        <w:rPr>
          <w:rFonts w:ascii="New Hero UltraLight" w:hAnsi="New Hero UltraLight"/>
        </w:rPr>
        <w:fldChar w:fldCharType="end"/>
      </w:r>
      <w:r w:rsidR="00273598" w:rsidRPr="00C40348">
        <w:rPr>
          <w:rFonts w:ascii="New Hero UltraLight" w:hAnsi="New Hero UltraLight"/>
        </w:rPr>
        <w:t>. A</w:t>
      </w:r>
      <w:r w:rsidR="000D62AF" w:rsidRPr="00C40348">
        <w:rPr>
          <w:rFonts w:ascii="New Hero UltraLight" w:hAnsi="New Hero UltraLight"/>
        </w:rPr>
        <w:t xml:space="preserve">ll </w:t>
      </w:r>
      <w:r w:rsidR="00273598" w:rsidRPr="00C40348">
        <w:rPr>
          <w:rFonts w:ascii="New Hero UltraLight" w:hAnsi="New Hero UltraLight"/>
        </w:rPr>
        <w:t xml:space="preserve">images </w:t>
      </w:r>
      <w:r w:rsidR="000D62AF" w:rsidRPr="00C40348">
        <w:rPr>
          <w:rFonts w:ascii="New Hero UltraLight" w:hAnsi="New Hero UltraLight"/>
        </w:rPr>
        <w:t>were converted from RGB to CIE</w:t>
      </w:r>
      <w:r w:rsidR="001A57B5" w:rsidRPr="00C40348">
        <w:rPr>
          <w:rFonts w:ascii="New Hero UltraLight" w:hAnsi="New Hero UltraLight"/>
        </w:rPr>
        <w:t xml:space="preserve"> </w:t>
      </w:r>
      <w:r w:rsidR="000D62AF" w:rsidRPr="00C40348">
        <w:rPr>
          <w:rFonts w:ascii="New Hero UltraLight" w:hAnsi="New Hero UltraLight"/>
        </w:rPr>
        <w:t xml:space="preserve">Lab color space using the D65 (indirect sunlight) reference white as the default for color conversion, and the upper and lower limits of the color range </w:t>
      </w:r>
      <w:r w:rsidR="004944C1" w:rsidRPr="00C40348">
        <w:rPr>
          <w:rFonts w:ascii="New Hero UltraLight" w:hAnsi="New Hero UltraLight"/>
        </w:rPr>
        <w:t>were</w:t>
      </w:r>
      <w:r w:rsidR="000D62AF" w:rsidRPr="00C40348">
        <w:rPr>
          <w:rFonts w:ascii="New Hero UltraLight" w:hAnsi="New Hero UltraLight"/>
        </w:rPr>
        <w:t xml:space="preserve"> determined based on colors present in the sample</w:t>
      </w:r>
      <w:r w:rsidR="00B32502" w:rsidRPr="00C40348">
        <w:rPr>
          <w:rFonts w:ascii="New Hero UltraLight" w:hAnsi="New Hero UltraLight"/>
        </w:rPr>
        <w:t xml:space="preserve"> (Figure 2a-b)</w:t>
      </w:r>
      <w:r w:rsidR="00F8351D" w:rsidRPr="00C40348">
        <w:rPr>
          <w:rFonts w:ascii="New Hero UltraLight" w:hAnsi="New Hero UltraLight"/>
        </w:rPr>
        <w:t xml:space="preserve"> (</w:t>
      </w:r>
      <w:hyperlink r:id="rId11"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0D62AF" w:rsidRPr="00C40348">
        <w:rPr>
          <w:rFonts w:ascii="New Hero UltraLight" w:hAnsi="New Hero UltraLight"/>
        </w:rPr>
        <w:t>.</w:t>
      </w:r>
      <w:r w:rsidR="001A57B5" w:rsidRPr="00C40348">
        <w:rPr>
          <w:rFonts w:ascii="New Hero UltraLight" w:hAnsi="New Hero UltraLight"/>
        </w:rPr>
        <w:t xml:space="preserve"> </w:t>
      </w:r>
      <w:r w:rsidR="000D62AF" w:rsidRPr="00C40348">
        <w:rPr>
          <w:rFonts w:ascii="New Hero UltraLight" w:hAnsi="New Hero UltraLight"/>
        </w:rPr>
        <w:t>A histogram binning method was used to group similar colors</w:t>
      </w:r>
      <w:r w:rsidR="00A22FA6" w:rsidRPr="00C40348">
        <w:rPr>
          <w:rFonts w:ascii="New Hero UltraLight" w:hAnsi="New Hero UltraLight"/>
        </w:rPr>
        <w:t>, and pairwise distances between histograms were computed using earth mover’s distance</w:t>
      </w:r>
      <w:r w:rsidR="00B32502" w:rsidRPr="00C40348">
        <w:rPr>
          <w:rFonts w:ascii="New Hero UltraLight" w:hAnsi="New Hero UltraLight"/>
        </w:rPr>
        <w:t xml:space="preserve"> (Figure 2c-d)</w:t>
      </w:r>
      <w:r w:rsidR="00F8351D" w:rsidRPr="00C40348">
        <w:rPr>
          <w:rFonts w:ascii="New Hero UltraLight" w:hAnsi="New Hero UltraLight"/>
        </w:rPr>
        <w:t xml:space="preserve"> (</w:t>
      </w:r>
      <w:hyperlink r:id="rId12"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D7309D" w:rsidRPr="00C40348">
        <w:rPr>
          <w:rFonts w:ascii="New Hero UltraLight" w:hAnsi="New Hero UltraLight"/>
        </w:rPr>
        <w:t xml:space="preserve">, yielding three distinct raw material color groups (Figure </w:t>
      </w:r>
      <w:r w:rsidR="00B32502" w:rsidRPr="00C40348">
        <w:rPr>
          <w:rFonts w:ascii="New Hero UltraLight" w:hAnsi="New Hero UltraLight"/>
        </w:rPr>
        <w:t>2, bottom</w:t>
      </w:r>
      <w:r w:rsidR="00D7309D" w:rsidRPr="00C40348">
        <w:rPr>
          <w:rFonts w:ascii="New Hero UltraLight" w:hAnsi="New Hero UltraLight"/>
        </w:rPr>
        <w:t>)</w:t>
      </w:r>
      <w:r w:rsidR="00810BC6" w:rsidRPr="00C40348">
        <w:rPr>
          <w:rFonts w:ascii="New Hero UltraLight" w:hAnsi="New Hero UltraLight"/>
        </w:rPr>
        <w:t xml:space="preserve"> </w:t>
      </w:r>
      <w:r w:rsidR="00810BC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&lt;EndNote&gt;&lt;Cite&gt;&lt;Author&gt;Rubner&lt;/Author&gt;&lt;Year&gt;2001&lt;/Year&gt;&lt;RecNum&gt;11190&lt;/RecNum&gt;&lt;DisplayText&gt;(Rubner and Tomasi 2001)&lt;/DisplayText&gt;&lt;record&gt;&lt;rec-number&gt;11190&lt;/rec-number&gt;&lt;foreign-keys&gt;&lt;key app="EN" db-id="p9azfz2xyws25gedrz4p5ae4sa9vdterwtrd" timestamp="1677234976" guid="cb9a1b83-a5c8-4555-b025-616a7e3a431d"&gt;11190&lt;/key&gt;&lt;/foreign-keys&gt;&lt;ref-type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C40348">
        <w:rPr>
          <w:rFonts w:ascii="New Hero UltraLight" w:hAnsi="New Hero UltraLight"/>
        </w:rPr>
        <w:fldChar w:fldCharType="separate"/>
      </w:r>
      <w:r w:rsidR="00810BC6" w:rsidRPr="00C40348">
        <w:rPr>
          <w:rFonts w:ascii="New Hero UltraLight" w:hAnsi="New Hero UltraLight"/>
          <w:noProof/>
        </w:rPr>
        <w:t>(</w:t>
      </w:r>
      <w:hyperlink w:anchor="_ENREF_76" w:tooltip="Rubner, 2001 #11190" w:history="1">
        <w:r w:rsidR="00DE2D12" w:rsidRPr="00C40348">
          <w:rPr>
            <w:rStyle w:val="Hyperlink"/>
            <w:rFonts w:ascii="New Hero UltraLight" w:hAnsi="New Hero UltraLight"/>
          </w:rPr>
          <w:t>Rubner and Tomasi 2001</w:t>
        </w:r>
      </w:hyperlink>
      <w:r w:rsidR="00810BC6" w:rsidRPr="00C40348">
        <w:rPr>
          <w:rFonts w:ascii="New Hero UltraLight" w:hAnsi="New Hero UltraLight"/>
          <w:noProof/>
        </w:rPr>
        <w:t>)</w:t>
      </w:r>
      <w:r w:rsidR="00810BC6" w:rsidRPr="00C40348">
        <w:rPr>
          <w:rFonts w:ascii="New Hero UltraLight" w:hAnsi="New Hero UltraLight"/>
        </w:rPr>
        <w:fldChar w:fldCharType="end"/>
      </w:r>
      <w:r w:rsidR="000D62AF" w:rsidRPr="00C40348">
        <w:rPr>
          <w:rFonts w:ascii="New Hero UltraLight" w:hAnsi="New Hero UltraLight"/>
        </w:rPr>
        <w:t xml:space="preserve">. </w:t>
      </w:r>
    </w:p>
    <w:p w14:paraId="78E8F1BF" w14:textId="579551F0" w:rsidR="005B48D2" w:rsidRPr="002E395A" w:rsidRDefault="005B48D2" w:rsidP="008C6829">
      <w:pPr>
        <w:jc w:val="both"/>
        <w:rPr>
          <w:rFonts w:ascii="New Hero Light" w:hAnsi="New Hero Light"/>
          <w:b/>
          <w:bCs/>
        </w:rPr>
      </w:pPr>
      <w:r w:rsidRPr="002E395A">
        <w:rPr>
          <w:rFonts w:ascii="New Hero Light" w:hAnsi="New Hero Light"/>
          <w:b/>
          <w:bCs/>
        </w:rPr>
        <w:lastRenderedPageBreak/>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6" w:tooltip="Weller, 2019 #11189" w:history="1">
        <w:r w:rsidR="00DE2D12" w:rsidRPr="00C40348">
          <w:rPr>
            <w:rStyle w:val="Hyperlink"/>
            <w:rFonts w:ascii="New Hero" w:hAnsi="New Hero"/>
          </w:rPr>
          <w:t xml:space="preserve">Weller and </w:t>
        </w:r>
        <w:proofErr w:type="spellStart"/>
        <w:r w:rsidR="00DE2D12" w:rsidRPr="00C40348">
          <w:rPr>
            <w:rStyle w:val="Hyperlink"/>
            <w:rFonts w:ascii="New Hero" w:hAnsi="New Hero"/>
          </w:rPr>
          <w:t>Westneat</w:t>
        </w:r>
        <w:proofErr w:type="spellEnd"/>
        <w:r w:rsidR="00DE2D12" w:rsidRPr="00C40348">
          <w:rPr>
            <w:rStyle w:val="Hyperlink"/>
            <w:rFonts w:ascii="New Hero" w:hAnsi="New Hero"/>
          </w:rPr>
          <w:t xml:space="preserve"> (2019:Figure 2)</w:t>
        </w:r>
        <w:r w:rsidR="00DE2D12" w:rsidRPr="00C40348">
          <w:rPr>
            <w:rFonts w:ascii="New Hero" w:hAnsi="New Hero"/>
            <w:b/>
            <w:bCs/>
          </w:rPr>
          <w:fldChar w:fldCharType="begin"/>
        </w:r>
        <w:r w:rsidR="00DE2D12" w:rsidRPr="00C40348">
          <w:rPr>
            <w:rFonts w:ascii="New Hero" w:hAnsi="New Hero"/>
            <w:b/>
            <w:bCs/>
          </w:rPr>
          <w:instrText xml:space="preserve"> ADDIN EN.CITE &lt;EndNote&gt;&lt;Cite AuthorYear="1"&gt;&lt;Author&gt;Weller&lt;/Author&gt;&lt;Year&gt;2019&lt;/Year&gt;&lt;RecNum&gt;11189&lt;/RecNum&gt;&lt;Suffix&gt;:Figure 2&lt;/Suffix&gt;&lt;DisplayText&gt;Weller and Westneat (2019:Figure 2)&lt;/DisplayText&gt;&lt;record&gt;&lt;rec-number&gt;11189&lt;/rec-number&gt;&lt;foreign-keys&gt;&lt;key app="EN" db-id="p9azfz2xyws25gedrz4p5ae4sa9vdterwtrd" timestamp="1677234976" guid="9ab48575-a1dd-430e-97e6-8df7ac0f45e3"&gt;11189&lt;/key&gt;&lt;/foreign-keys&gt;&lt;ref-type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DE2D12" w:rsidRPr="00C40348">
          <w:rPr>
            <w:rFonts w:ascii="New Hero" w:hAnsi="New Hero"/>
            <w:b/>
            <w:bCs/>
          </w:rPr>
          <w:fldChar w:fldCharType="separate"/>
        </w:r>
        <w:r w:rsidR="00DE2D12" w:rsidRPr="00C40348">
          <w:rPr>
            <w:rFonts w:ascii="New Hero" w:hAnsi="New Hero"/>
            <w:b/>
            <w:bCs/>
          </w:rPr>
          <w:fldChar w:fldCharType="end"/>
        </w:r>
      </w:hyperlink>
      <w:r w:rsidR="00A316B8" w:rsidRPr="002E395A">
        <w:rPr>
          <w:rFonts w:ascii="New Hero Light" w:hAnsi="New Hero Light"/>
          <w:b/>
          <w:bCs/>
        </w:rPr>
        <w:t xml:space="preserve">. In a, image of a </w:t>
      </w:r>
      <w:proofErr w:type="spellStart"/>
      <w:r w:rsidR="00A316B8" w:rsidRPr="002E395A">
        <w:rPr>
          <w:rFonts w:ascii="New Hero Light" w:hAnsi="New Hero Light"/>
          <w:b/>
          <w:bCs/>
        </w:rPr>
        <w:t>Perdiz</w:t>
      </w:r>
      <w:proofErr w:type="spellEnd"/>
      <w:r w:rsidR="00A316B8" w:rsidRPr="002E395A">
        <w:rPr>
          <w:rFonts w:ascii="New Hero Light" w:hAnsi="New Hero Light"/>
          <w:b/>
          <w:bCs/>
        </w:rPr>
        <w:t xml:space="preserve"> arrow point with a transparent background; b, 3D scatterplot of 10,000 non-background pixels in CIE Lab color space; c, clusters from the histogram in b displayed in CIE Lab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xml:space="preserve">, with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A is highlighted in gray, and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B in orange.</w:t>
      </w:r>
    </w:p>
    <w:p w14:paraId="44D3BB73" w14:textId="32A9C7DD" w:rsidR="004B5296" w:rsidRPr="00C40348" w:rsidRDefault="004B5296" w:rsidP="008C6829">
      <w:pPr>
        <w:jc w:val="both"/>
        <w:rPr>
          <w:rFonts w:ascii="New Hero UltraLight" w:hAnsi="New Hero UltraLight"/>
        </w:rPr>
      </w:pPr>
      <w:r w:rsidRPr="00C40348">
        <w:rPr>
          <w:rFonts w:ascii="New Hero UltraLight" w:hAnsi="New Hero UltraLight"/>
        </w:rPr>
        <w:t xml:space="preserve">By not splitting the clusters further than two groups, raw material color group assignments allow for shifts in raw material tint that articulate with patination known to occur on Edwards chert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&lt;EndNote&gt;&lt;Cite&gt;&lt;Author&gt;Frederick&lt;/Author&gt;&lt;Year&gt;1994&lt;/Year&gt;&lt;RecNum&gt;11266&lt;/RecNum&gt;&lt;DisplayText&gt;(Frederick et al. 1994)&lt;/DisplayText&gt;&lt;record&gt;&lt;rec-number&gt;11266&lt;/rec-number&gt;&lt;foreign-keys&gt;&lt;key app="EN" db-id="p9azfz2xyws25gedrz4p5ae4sa9vdterwtrd" timestamp="1677236097"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3" w:tooltip="Frederick, 1994 #11266" w:history="1">
        <w:r w:rsidR="00DE2D12" w:rsidRPr="00C40348">
          <w:rPr>
            <w:rStyle w:val="Hyperlink"/>
            <w:rFonts w:ascii="New Hero UltraLight" w:hAnsi="New Hero UltraLight"/>
          </w:rPr>
          <w:t>Frederick et al. 1994</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Since one cluster included only a single biface (81), it was dropped from the analysis, and the remaining bifaces were coded as </w:t>
      </w:r>
      <w:proofErr w:type="spellStart"/>
      <w:r w:rsidRPr="00C40348">
        <w:rPr>
          <w:rFonts w:ascii="New Hero UltraLight" w:hAnsi="New Hero UltraLight"/>
        </w:rPr>
        <w:t>ColorGroup</w:t>
      </w:r>
      <w:proofErr w:type="spellEnd"/>
      <w:r w:rsidRPr="00C40348">
        <w:rPr>
          <w:rFonts w:ascii="New Hero UltraLight" w:hAnsi="New Hero UltraLight"/>
        </w:rPr>
        <w:t xml:space="preserve"> A </w:t>
      </w:r>
      <w:r w:rsidR="00183CA4" w:rsidRPr="00C40348">
        <w:rPr>
          <w:rFonts w:ascii="New Hero UltraLight" w:hAnsi="New Hero UltraLight"/>
        </w:rPr>
        <w:t xml:space="preserve">(Figure 2, bottom, gray) </w:t>
      </w:r>
      <w:r w:rsidRPr="00C40348">
        <w:rPr>
          <w:rFonts w:ascii="New Hero UltraLight" w:hAnsi="New Hero UltraLight"/>
        </w:rPr>
        <w:t xml:space="preserve">and </w:t>
      </w:r>
      <w:proofErr w:type="spellStart"/>
      <w:r w:rsidRPr="00C40348">
        <w:rPr>
          <w:rFonts w:ascii="New Hero UltraLight" w:hAnsi="New Hero UltraLight"/>
        </w:rPr>
        <w:t>ColorGroup</w:t>
      </w:r>
      <w:proofErr w:type="spellEnd"/>
      <w:r w:rsidRPr="00C40348">
        <w:rPr>
          <w:rFonts w:ascii="New Hero UltraLight" w:hAnsi="New Hero UltraLight"/>
        </w:rPr>
        <w:t xml:space="preserve"> </w:t>
      </w:r>
      <w:r w:rsidR="00183CA4" w:rsidRPr="00C40348">
        <w:rPr>
          <w:rFonts w:ascii="New Hero UltraLight" w:hAnsi="New Hero UltraLight"/>
        </w:rPr>
        <w:t xml:space="preserve">B (Figure 2, bottom, orange) </w:t>
      </w:r>
      <w:r w:rsidRPr="00C40348">
        <w:rPr>
          <w:rFonts w:ascii="New Hero UltraLight" w:hAnsi="New Hero UltraLight"/>
        </w:rPr>
        <w:t xml:space="preserve">for the analysis of elliptical biface morphology. The distance matrix was subsequently exported for a permutational multivariate analysis of variance in the vegan package to evaluate whether elliptical biface colors differ between the </w:t>
      </w:r>
      <w:r w:rsidR="00183CA4" w:rsidRPr="00C40348">
        <w:rPr>
          <w:rFonts w:ascii="New Hero UltraLight" w:hAnsi="New Hero UltraLight"/>
        </w:rPr>
        <w:t xml:space="preserve">two </w:t>
      </w:r>
      <w:r w:rsidRPr="00C40348">
        <w:rPr>
          <w:rFonts w:ascii="New Hero UltraLight" w:hAnsi="New Hero UltraLight"/>
        </w:rPr>
        <w:t xml:space="preserve">color groups (permutations = 10,000; </w:t>
      </w:r>
      <w:proofErr w:type="spellStart"/>
      <w:r w:rsidRPr="00C40348">
        <w:rPr>
          <w:rFonts w:ascii="New Hero UltraLight" w:hAnsi="New Hero UltraLight"/>
        </w:rPr>
        <w:t>Rsq</w:t>
      </w:r>
      <w:proofErr w:type="spellEnd"/>
      <w:r w:rsidRPr="00C40348">
        <w:rPr>
          <w:rFonts w:ascii="New Hero UltraLight" w:hAnsi="New Hero UltraLight"/>
        </w:rPr>
        <w:t xml:space="preserve"> = 0.60308; </w:t>
      </w:r>
      <w:proofErr w:type="spellStart"/>
      <w:r w:rsidRPr="00C40348">
        <w:rPr>
          <w:rFonts w:ascii="New Hero UltraLight" w:hAnsi="New Hero UltraLight"/>
        </w:rPr>
        <w:t>Pr</w:t>
      </w:r>
      <w:proofErr w:type="spellEnd"/>
      <w:r w:rsidRPr="00C40348">
        <w:rPr>
          <w:rFonts w:ascii="New Hero UltraLight" w:hAnsi="New Hero UltraLight"/>
        </w:rPr>
        <w:t>(&gt;F) = 0.0011) (</w:t>
      </w:r>
      <w:hyperlink r:id="rId13" w:history="1">
        <w:r w:rsidRPr="00C40348">
          <w:rPr>
            <w:rStyle w:val="Hyperlink"/>
            <w:rFonts w:ascii="New Hero UltraLight" w:hAnsi="New Hero UltraLight"/>
          </w:rPr>
          <w:t>Supplementary Materials</w:t>
        </w:r>
      </w:hyperlink>
      <w:r w:rsidRPr="00C40348">
        <w:rPr>
          <w:rFonts w:ascii="New Hero UltraLight" w:hAnsi="New Hero UltraLight"/>
        </w:rPr>
        <w:t>)</w:t>
      </w:r>
      <w:r w:rsidR="00183CA4" w:rsidRPr="00C40348">
        <w:rPr>
          <w:rFonts w:ascii="New Hero UltraLight" w:hAnsi="New Hero UltraLight"/>
        </w:rPr>
        <w:t>, and</w:t>
      </w:r>
      <w:r w:rsidRPr="00C40348">
        <w:rPr>
          <w:rFonts w:ascii="New Hero UltraLight" w:hAnsi="New Hero UltraLight"/>
        </w:rPr>
        <w:t xml:space="preserve"> non-metric multidimensional scaling (NMDS) was used to illustrate the differences in color </w:t>
      </w:r>
      <w:r w:rsidR="00183CA4" w:rsidRPr="00C40348">
        <w:rPr>
          <w:rFonts w:ascii="New Hero UltraLight" w:hAnsi="New Hero UltraLight"/>
        </w:rPr>
        <w:t>space</w:t>
      </w:r>
      <w:r w:rsidRPr="00C40348">
        <w:rPr>
          <w:rFonts w:ascii="New Hero UltraLight" w:hAnsi="New Hero UltraLight"/>
        </w:rPr>
        <w:t xml:space="preserve"> for elliptical bifaces from each raw material color group (Figure 3, top)</w:t>
      </w:r>
      <w:r w:rsidR="002C067A" w:rsidRPr="00C40348">
        <w:rPr>
          <w:rFonts w:ascii="New Hero UltraLight" w:hAnsi="New Hero UltraLight"/>
        </w:rPr>
        <w:t xml:space="preserve"> (</w:t>
      </w:r>
      <w:hyperlink r:id="rId14"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Pr="00C40348">
        <w:rPr>
          <w:rFonts w:ascii="New Hero UltraLight" w:hAnsi="New Hero Ultra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09B8465E" w:rsidR="00810BC6" w:rsidRPr="00C40348" w:rsidRDefault="002B4FEC" w:rsidP="008C6829">
      <w:pPr>
        <w:jc w:val="both"/>
        <w:rPr>
          <w:rFonts w:ascii="New Hero UltraLight" w:hAnsi="New Hero UltraLight"/>
        </w:rPr>
      </w:pPr>
      <w:r w:rsidRPr="00C40348">
        <w:rPr>
          <w:rFonts w:ascii="New Hero UltraLight" w:hAnsi="New Hero UltraLight"/>
        </w:rPr>
        <w:t>Prior to landmarking</w:t>
      </w:r>
      <w:r w:rsidR="00F57684" w:rsidRPr="00C40348">
        <w:rPr>
          <w:rFonts w:ascii="New Hero UltraLight" w:hAnsi="New Hero UltraLight"/>
        </w:rPr>
        <w:t xml:space="preserve"> (Figure 3, top)</w:t>
      </w:r>
      <w:r w:rsidRPr="00C40348">
        <w:rPr>
          <w:rFonts w:ascii="New Hero UltraLight" w:hAnsi="New Hero Ultra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w:t>
      </w:r>
      <w:proofErr w:type="spellStart"/>
      <w:r w:rsidRPr="00C40348">
        <w:rPr>
          <w:rFonts w:ascii="New Hero UltraLight" w:hAnsi="New Hero UltraLight"/>
        </w:rPr>
        <w:t>semilandmarks</w:t>
      </w:r>
      <w:proofErr w:type="spellEnd"/>
      <w:r w:rsidRPr="00C40348">
        <w:rPr>
          <w:rFonts w:ascii="New Hero UltraLight" w:hAnsi="New Hero UltraLight"/>
        </w:rPr>
        <w:t xml:space="preserve"> were applied in R using the </w:t>
      </w:r>
      <w:proofErr w:type="spellStart"/>
      <w:r w:rsidRPr="00C40348">
        <w:rPr>
          <w:rFonts w:ascii="New Hero UltraLight" w:hAnsi="New Hero UltraLight"/>
        </w:rPr>
        <w:t>StereoMorph</w:t>
      </w:r>
      <w:proofErr w:type="spellEnd"/>
      <w:r w:rsidRPr="00C40348">
        <w:rPr>
          <w:rFonts w:ascii="New Hero UltraLight" w:hAnsi="New Hero UltraLight"/>
        </w:rPr>
        <w:t xml:space="preserve"> package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&lt;EndNote&gt;&lt;Cite&gt;&lt;Author&gt;Olsen&lt;/Author&gt;&lt;Year&gt;2015&lt;/Year&gt;&lt;RecNum&gt;11160&lt;/RecNum&gt;&lt;DisplayText&gt;(Olsen and Westneat 2015; R Core Development Team 2023)&lt;/DisplayText&gt;&lt;record&gt;&lt;rec-number&gt;11160&lt;/rec-number&gt;&lt;foreign-keys&gt;&lt;key app="EN" db-id="p9azfz2xyws25gedrz4p5ae4sa9vdterwtrd" timestamp="1677234897" guid="02cd14b7-d273-4426-b1fb-3f94fb1281f6"&gt;11160&lt;/key&gt;&lt;/foreign-keys&gt;&lt;ref-type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DE2D12" w:rsidRPr="00C40348">
        <w:rPr>
          <w:rFonts w:ascii="Cambria Math" w:hAnsi="Cambria Math" w:cs="Cambria Math"/>
        </w:rPr>
        <w:instrText>‐</w:instrText>
      </w:r>
      <w:r w:rsidR="00DE2D12" w:rsidRPr="00C40348">
        <w:rPr>
          <w:rFonts w:ascii="New Hero UltraLight" w:hAnsi="New Hero Ultra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Team&lt;/Author&gt;&lt;Year&gt;2023&lt;/Year&gt;&lt;RecNum&gt;7503&lt;/RecNum&gt;&lt;record&gt;&lt;rec-number&gt;7503&lt;/rec-number&gt;&lt;foreign-keys&gt;&lt;key app="EN" db-id="p9azfz2xyws25gedrz4p5ae4sa9vdterwtrd" timestamp="1676985516" guid="fbb17845-119a-4d22-8963-fb170cde7df0"&gt;7503&lt;/key&gt;&lt;/foreign-keys&gt;&lt;ref-type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6" w:tooltip="Olsen, 2015 #11160" w:history="1">
        <w:r w:rsidR="00DE2D12" w:rsidRPr="00C40348">
          <w:rPr>
            <w:rStyle w:val="Hyperlink"/>
            <w:rFonts w:ascii="New Hero UltraLight" w:hAnsi="New Hero UltraLight"/>
          </w:rPr>
          <w:t>Olsen and Westneat 2015</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Some bifaces include multiple areas of heavy retouch at the top and bottom of the same lateral edge, while others include one retouched edge at top right and another at bottom left, similar to alternately beveled bifaces.</w:t>
      </w:r>
    </w:p>
    <w:p w14:paraId="64D45358" w14:textId="46F653B7" w:rsidR="002B4FEC" w:rsidRPr="00C40348" w:rsidRDefault="002B4FEC" w:rsidP="008C6829">
      <w:pPr>
        <w:jc w:val="both"/>
        <w:rPr>
          <w:rFonts w:ascii="New Hero UltraLight" w:hAnsi="New Hero UltraLight"/>
        </w:rPr>
      </w:pPr>
      <w:r w:rsidRPr="00C40348">
        <w:rPr>
          <w:rFonts w:ascii="New Hero UltraLight" w:hAnsi="New Hero UltraLight"/>
        </w:rPr>
        <w:t xml:space="preserve">To identify which edge was most heavily retouched, the study used a modified approach to the flaking index initially developed by </w:t>
      </w:r>
      <w:hyperlink w:anchor="_ENREF_63" w:tooltip="Miller, 2007 #11082" w:history="1">
        <w:r w:rsidR="00DE2D12" w:rsidRPr="00C40348">
          <w:rPr>
            <w:rStyle w:val="Hyperlink"/>
            <w:rFonts w:ascii="New Hero UltraLight" w:hAnsi="New Hero UltraLight"/>
          </w:rPr>
          <w:t>Miller (2007)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AuthorYear="1"&gt;&lt;Author&gt;Miller&lt;/Author&gt;&lt;Year&gt;2007&lt;/Year&gt;&lt;RecNum&gt;11082&lt;/RecNum&gt;&lt;DisplayText&gt;Miller (2007)&lt;/DisplayText&gt;&lt;record&gt;&lt;rec-number&gt;11082&lt;/rec-number&gt;&lt;foreign-keys&gt;&lt;key app="EN" db-id="p9azfz2xyws25gedrz4p5ae4sa9vdterwtrd" timestamp="1677234445" guid="57aed709-2684-40d4-8e56-a366aecb5a2c"&gt;11082&lt;/key&gt;&lt;/foreign-keys&gt;&lt;ref-type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DE2D12" w:rsidRPr="00C40348">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Th</w:t>
      </w:r>
      <w:r w:rsidR="008A6BA0" w:rsidRPr="00C40348">
        <w:rPr>
          <w:rFonts w:ascii="New Hero UltraLight" w:hAnsi="New Hero UltraLight"/>
        </w:rPr>
        <w:t xml:space="preserve">at </w:t>
      </w:r>
      <w:r w:rsidRPr="00C40348">
        <w:rPr>
          <w:rFonts w:ascii="New Hero UltraLight" w:hAnsi="New Hero UltraLight"/>
        </w:rPr>
        <w:t xml:space="preserve">approach </w:t>
      </w:r>
      <w:r w:rsidR="00D7309D" w:rsidRPr="00C40348">
        <w:rPr>
          <w:rFonts w:ascii="New Hero UltraLight" w:hAnsi="New Hero UltraLight"/>
        </w:rPr>
        <w:t>employs</w:t>
      </w:r>
      <w:r w:rsidRPr="00C40348">
        <w:rPr>
          <w:rFonts w:ascii="New Hero UltraLight" w:hAnsi="New Hero UltraLight"/>
        </w:rPr>
        <w:t xml:space="preserve"> counts of flake scars from </w:t>
      </w:r>
      <w:r w:rsidR="008A6BA0" w:rsidRPr="00C40348">
        <w:rPr>
          <w:rFonts w:ascii="New Hero UltraLight" w:hAnsi="New Hero UltraLight"/>
        </w:rPr>
        <w:t>both</w:t>
      </w:r>
      <w:r w:rsidRPr="00C40348">
        <w:rPr>
          <w:rFonts w:ascii="New Hero UltraLight" w:hAnsi="New Hero UltraLight"/>
        </w:rPr>
        <w:t xml:space="preserve"> </w:t>
      </w:r>
      <w:r w:rsidR="00087576" w:rsidRPr="00C40348">
        <w:rPr>
          <w:rFonts w:ascii="New Hero UltraLight" w:hAnsi="New Hero UltraLight"/>
        </w:rPr>
        <w:t>side</w:t>
      </w:r>
      <w:r w:rsidR="008A6BA0" w:rsidRPr="00C40348">
        <w:rPr>
          <w:rFonts w:ascii="New Hero UltraLight" w:hAnsi="New Hero UltraLight"/>
        </w:rPr>
        <w:t>s</w:t>
      </w:r>
      <w:r w:rsidR="00087576" w:rsidRPr="00C40348">
        <w:rPr>
          <w:rFonts w:ascii="New Hero UltraLight" w:hAnsi="New Hero UltraLight"/>
        </w:rPr>
        <w:t xml:space="preserve"> of the </w:t>
      </w:r>
      <w:r w:rsidRPr="00C40348">
        <w:rPr>
          <w:rFonts w:ascii="New Hero UltraLight" w:hAnsi="New Hero UltraLight"/>
        </w:rPr>
        <w:t>edge in the two most heavily worked areas, paired with a measure of edge length</w:t>
      </w:r>
      <w:r w:rsidR="00D7309D" w:rsidRPr="00C40348">
        <w:rPr>
          <w:rFonts w:ascii="New Hero UltraLight" w:hAnsi="New Hero UltraLight"/>
        </w:rPr>
        <w:t xml:space="preserve"> that was collected using the </w:t>
      </w:r>
      <w:proofErr w:type="spellStart"/>
      <w:r w:rsidR="00D7309D" w:rsidRPr="00C40348">
        <w:rPr>
          <w:rFonts w:ascii="New Hero UltraLight" w:hAnsi="New Hero UltraLight"/>
        </w:rPr>
        <w:t>DStretch</w:t>
      </w:r>
      <w:proofErr w:type="spellEnd"/>
      <w:r w:rsidR="00D7309D" w:rsidRPr="00C40348">
        <w:rPr>
          <w:rFonts w:ascii="New Hero UltraLight" w:hAnsi="New Hero UltraLight"/>
        </w:rPr>
        <w:t xml:space="preserve"> plugin for ImageJ</w:t>
      </w:r>
      <w:r w:rsidRPr="00C40348">
        <w:rPr>
          <w:rFonts w:ascii="New Hero UltraLight" w:hAnsi="New Hero UltraLight"/>
        </w:rPr>
        <w:t xml:space="preserve"> (inclusive of curvature - this is not a linear metric). The number of flake scars was </w:t>
      </w:r>
      <w:r w:rsidR="005B1EEA" w:rsidRPr="00C40348">
        <w:rPr>
          <w:rFonts w:ascii="New Hero UltraLight" w:hAnsi="New Hero UltraLight"/>
        </w:rPr>
        <w:t>subsequently</w:t>
      </w:r>
      <w:r w:rsidRPr="00C40348">
        <w:rPr>
          <w:rFonts w:ascii="New Hero UltraLight" w:hAnsi="New Hero UltraLight"/>
        </w:rPr>
        <w:t xml:space="preserve"> divided by the length of the worked edge, with the heaviest worked edge identified by the greater value.</w:t>
      </w:r>
    </w:p>
    <w:p w14:paraId="7C771710" w14:textId="2FAF4620" w:rsidR="002B4FEC" w:rsidRPr="00C40348" w:rsidRDefault="002B4FEC" w:rsidP="008C6829">
      <w:pPr>
        <w:jc w:val="both"/>
        <w:rPr>
          <w:rFonts w:ascii="New Hero UltraLight" w:hAnsi="New Hero UltraLight"/>
        </w:rPr>
      </w:pPr>
      <w:r w:rsidRPr="00C40348">
        <w:rPr>
          <w:rFonts w:ascii="New Hero UltraLight" w:hAnsi="New Hero UltraLight"/>
        </w:rPr>
        <w:lastRenderedPageBreak/>
        <w:t xml:space="preserve">Landmark data were aligned to a global coordinate system </w:t>
      </w:r>
      <w:r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10" w:tooltip="Bookstein, 1999 #11157" w:history="1">
        <w:r w:rsidR="00DE2D12" w:rsidRPr="00C40348">
          <w:rPr>
            <w:rStyle w:val="Hyperlink"/>
            <w:rFonts w:ascii="New Hero UltraLight" w:hAnsi="New Hero UltraLight"/>
          </w:rPr>
          <w:t>Bookstein et al. 1999</w:t>
        </w:r>
      </w:hyperlink>
      <w:r w:rsidR="007219BD" w:rsidRPr="00C40348">
        <w:rPr>
          <w:rFonts w:ascii="New Hero UltraLight" w:hAnsi="New Hero UltraLight"/>
          <w:noProof/>
        </w:rPr>
        <w:t xml:space="preserve">; </w:t>
      </w:r>
      <w:hyperlink w:anchor="_ENREF_42" w:tooltip="Gunz, 2005 #7494" w:history="1">
        <w:r w:rsidR="00DE2D12" w:rsidRPr="00C40348">
          <w:rPr>
            <w:rStyle w:val="Hyperlink"/>
            <w:rFonts w:ascii="New Hero UltraLight" w:hAnsi="New Hero UltraLight"/>
          </w:rPr>
          <w:t>Gunz, Mitteroecker, and Bookstein 2005</w:t>
        </w:r>
      </w:hyperlink>
      <w:r w:rsidR="007219BD" w:rsidRPr="00C40348">
        <w:rPr>
          <w:rFonts w:ascii="New Hero UltraLight" w:hAnsi="New Hero UltraLight"/>
          <w:noProof/>
        </w:rPr>
        <w:t xml:space="preserve">; </w:t>
      </w:r>
      <w:hyperlink w:anchor="_ENREF_53" w:tooltip="Kendall, 1981 #7551" w:history="1">
        <w:r w:rsidR="00DE2D12" w:rsidRPr="00C40348">
          <w:rPr>
            <w:rStyle w:val="Hyperlink"/>
            <w:rFonts w:ascii="New Hero UltraLight" w:hAnsi="New Hero UltraLight"/>
          </w:rPr>
          <w:t>Kendall 1981</w:t>
        </w:r>
      </w:hyperlink>
      <w:r w:rsidR="007219BD" w:rsidRPr="00C40348">
        <w:rPr>
          <w:rFonts w:ascii="New Hero UltraLight" w:hAnsi="New Hero UltraLight"/>
          <w:noProof/>
        </w:rPr>
        <w:t xml:space="preserve">, </w:t>
      </w:r>
      <w:hyperlink w:anchor="_ENREF_54" w:tooltip="Kendall, 1984 #7519" w:history="1">
        <w:r w:rsidR="00DE2D12" w:rsidRPr="00C40348">
          <w:rPr>
            <w:rStyle w:val="Hyperlink"/>
            <w:rFonts w:ascii="New Hero UltraLight" w:hAnsi="New Hero UltraLight"/>
          </w:rPr>
          <w:t>1984</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achieved through generalized Procrustes superimposition </w:t>
      </w:r>
      <w:r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8" w:tooltip="Bookstein, 1986 #11156" w:history="1">
        <w:r w:rsidR="00DE2D12" w:rsidRPr="00C40348">
          <w:rPr>
            <w:rStyle w:val="Hyperlink"/>
            <w:rFonts w:ascii="New Hero UltraLight" w:hAnsi="New Hero UltraLight"/>
          </w:rPr>
          <w:t>Bookstein 1986</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in R using the </w:t>
      </w:r>
      <w:proofErr w:type="spellStart"/>
      <w:r w:rsidRPr="00C40348">
        <w:rPr>
          <w:rFonts w:ascii="New Hero UltraLight" w:hAnsi="New Hero UltraLight"/>
        </w:rPr>
        <w:t>geomorph</w:t>
      </w:r>
      <w:proofErr w:type="spellEnd"/>
      <w:r w:rsidRPr="00C40348">
        <w:rPr>
          <w:rFonts w:ascii="New Hero UltraLight" w:hAnsi="New Hero UltraLight"/>
        </w:rPr>
        <w:t xml:space="preserve"> and RRPP packages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 xml:space="preserve">; </w:t>
      </w:r>
      <w:hyperlink w:anchor="_ENREF_2" w:tooltip="Adams, 2013 #11149" w:history="1">
        <w:r w:rsidR="00DE2D12" w:rsidRPr="00C40348">
          <w:rPr>
            <w:rStyle w:val="Hyperlink"/>
            <w:rFonts w:ascii="New Hero UltraLight" w:hAnsi="New Hero UltraLight"/>
          </w:rPr>
          <w:t>Adams and Otárola-Castillo 2013</w:t>
        </w:r>
      </w:hyperlink>
      <w:r w:rsidR="007219BD" w:rsidRPr="00C40348">
        <w:rPr>
          <w:rFonts w:ascii="New Hero UltraLight" w:hAnsi="New Hero UltraLight"/>
          <w:noProof/>
        </w:rPr>
        <w:t xml:space="preserve">; </w:t>
      </w:r>
      <w:hyperlink w:anchor="_ENREF_6" w:tooltip="Baken, 2021 #8529" w:history="1">
        <w:r w:rsidR="00DE2D12" w:rsidRPr="00C40348">
          <w:rPr>
            <w:rStyle w:val="Hyperlink"/>
            <w:rFonts w:ascii="New Hero UltraLight" w:hAnsi="New Hero UltraLight"/>
          </w:rPr>
          <w:t>Baken et al. 2021</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13" w:tooltip="Chapman, 1990 #11202" w:history="1">
        <w:r w:rsidR="00DE2D12" w:rsidRPr="00C40348">
          <w:rPr>
            <w:rStyle w:val="Hyperlink"/>
            <w:rFonts w:ascii="New Hero UltraLight" w:hAnsi="New Hero UltraLight"/>
          </w:rPr>
          <w:t>Chapman 1990</w:t>
        </w:r>
      </w:hyperlink>
      <w:r w:rsidR="007219BD" w:rsidRPr="00C40348">
        <w:rPr>
          <w:rFonts w:ascii="New Hero UltraLight" w:hAnsi="New Hero UltraLight"/>
          <w:noProof/>
        </w:rPr>
        <w:t xml:space="preserve">; </w:t>
      </w:r>
      <w:hyperlink w:anchor="_ENREF_27" w:tooltip="Dryden, 1998 #11203" w:history="1">
        <w:r w:rsidR="00DE2D12" w:rsidRPr="00C40348">
          <w:rPr>
            <w:rStyle w:val="Hyperlink"/>
            <w:rFonts w:ascii="New Hero UltraLight" w:hAnsi="New Hero UltraLight"/>
          </w:rPr>
          <w:t>Dryden and Mardia 1998</w:t>
        </w:r>
      </w:hyperlink>
      <w:r w:rsidR="007219BD" w:rsidRPr="00C40348">
        <w:rPr>
          <w:rFonts w:ascii="New Hero UltraLight" w:hAnsi="New Hero UltraLight"/>
          <w:noProof/>
        </w:rPr>
        <w:t xml:space="preserve">; </w:t>
      </w:r>
      <w:hyperlink w:anchor="_ENREF_40" w:tooltip="Gower, 1975 #7543" w:history="1">
        <w:r w:rsidR="00DE2D12" w:rsidRPr="00C40348">
          <w:rPr>
            <w:rStyle w:val="Hyperlink"/>
            <w:rFonts w:ascii="New Hero UltraLight" w:hAnsi="New Hero UltraLight"/>
          </w:rPr>
          <w:t>Gower 1975</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The </w:t>
      </w:r>
      <w:proofErr w:type="spellStart"/>
      <w:r w:rsidRPr="00C40348">
        <w:rPr>
          <w:rFonts w:ascii="New Hero UltraLight" w:hAnsi="New Hero UltraLight"/>
        </w:rPr>
        <w:t>geomorph</w:t>
      </w:r>
      <w:proofErr w:type="spellEnd"/>
      <w:r w:rsidRPr="00C40348">
        <w:rPr>
          <w:rFonts w:ascii="New Hero UltraLight" w:hAnsi="New Hero UltraLight"/>
        </w:rPr>
        <w:t xml:space="preserve"> package uses a partial Procrustes superimposition that projects the aligned specimens into tangent space subsequent to alignment in preparation for the use of multivariate methods that assume linear space </w:t>
      </w:r>
      <w:r w:rsidR="00181384"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81384" w:rsidRPr="00C40348">
        <w:rPr>
          <w:rFonts w:ascii="New Hero UltraLight" w:hAnsi="New Hero UltraLight"/>
        </w:rPr>
        <w:fldChar w:fldCharType="separate"/>
      </w:r>
      <w:r w:rsidR="007219BD" w:rsidRPr="00C40348">
        <w:rPr>
          <w:rFonts w:ascii="New Hero UltraLight" w:hAnsi="New Hero UltraLight"/>
          <w:noProof/>
        </w:rPr>
        <w:t>(</w:t>
      </w:r>
      <w:hyperlink w:anchor="_ENREF_26" w:tooltip="Dryden, 1993 #11201" w:history="1">
        <w:r w:rsidR="00DE2D12" w:rsidRPr="00C40348">
          <w:rPr>
            <w:rStyle w:val="Hyperlink"/>
            <w:rFonts w:ascii="New Hero UltraLight" w:hAnsi="New Hero UltraLight"/>
          </w:rPr>
          <w:t>Dryden and Mardia 1993</w:t>
        </w:r>
      </w:hyperlink>
      <w:r w:rsidR="007219BD" w:rsidRPr="00C40348">
        <w:rPr>
          <w:rFonts w:ascii="New Hero UltraLight" w:hAnsi="New Hero UltraLight"/>
          <w:noProof/>
        </w:rPr>
        <w:t xml:space="preserve">; </w:t>
      </w:r>
      <w:hyperlink w:anchor="_ENREF_55" w:tooltip="Kent, 2001 #11159" w:history="1">
        <w:r w:rsidR="00DE2D12" w:rsidRPr="00C40348">
          <w:rPr>
            <w:rStyle w:val="Hyperlink"/>
            <w:rFonts w:ascii="New Hero UltraLight" w:hAnsi="New Hero UltraLight"/>
          </w:rPr>
          <w:t>Kent and Mardia 2001</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 xml:space="preserve">; </w:t>
      </w:r>
      <w:hyperlink w:anchor="_ENREF_84" w:tooltip="Slice, 2001 #9247" w:history="1">
        <w:r w:rsidR="00DE2D12" w:rsidRPr="00C40348">
          <w:rPr>
            <w:rStyle w:val="Hyperlink"/>
            <w:rFonts w:ascii="New Hero UltraLight" w:hAnsi="New Hero UltraLight"/>
          </w:rPr>
          <w:t>Slice 2001</w:t>
        </w:r>
      </w:hyperlink>
      <w:r w:rsidR="007219BD" w:rsidRPr="00C40348">
        <w:rPr>
          <w:rFonts w:ascii="New Hero UltraLight" w:hAnsi="New Hero UltraLight"/>
          <w:noProof/>
        </w:rPr>
        <w:t>)</w:t>
      </w:r>
      <w:r w:rsidR="00181384" w:rsidRPr="00C40348">
        <w:rPr>
          <w:rFonts w:ascii="New Hero UltraLight" w:hAnsi="New Hero UltraLight"/>
        </w:rPr>
        <w:fldChar w:fldCharType="end"/>
      </w:r>
      <w:r w:rsidR="00181384" w:rsidRPr="00C40348">
        <w:rPr>
          <w:rFonts w:ascii="New Hero UltraLight" w:hAnsi="New Hero UltraLight"/>
        </w:rPr>
        <w:t>.</w:t>
      </w:r>
    </w:p>
    <w:p w14:paraId="4CEF0DDF" w14:textId="6F5F8771" w:rsidR="00BA3B9F" w:rsidRPr="00C40348" w:rsidRDefault="00181384" w:rsidP="00CD67A2">
      <w:pPr>
        <w:jc w:val="both"/>
        <w:rPr>
          <w:rFonts w:ascii="New Hero UltraLight" w:hAnsi="New Hero UltraLight"/>
        </w:rPr>
      </w:pPr>
      <w:r w:rsidRPr="00C40348">
        <w:rPr>
          <w:rFonts w:ascii="New Hero UltraLight" w:hAnsi="New Hero UltraLight"/>
        </w:rPr>
        <w:t xml:space="preserve">Principal components analysis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&lt;EndNote&gt;&lt;Cite&gt;&lt;Author&gt;Jolliffe&lt;/Author&gt;&lt;Year&gt;2002&lt;/Year&gt;&lt;RecNum&gt;7481&lt;/RecNum&gt;&lt;DisplayText&gt;(Jolliffe 2002)&lt;/DisplayText&gt;&lt;record&gt;&lt;rec-number&gt;7481&lt;/rec-number&gt;&lt;foreign-keys&gt;&lt;key app="EN" db-id="p9azfz2xyws25gedrz4p5ae4sa9vdterwtrd" timestamp="1676985366" guid="8f0fc9eb-43f6-49c1-beb1-c9285dc8e11a"&gt;7481&lt;/key&gt;&lt;/foreign-keys&gt;&lt;ref-type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0" w:tooltip="Jolliffe, 2002 #7481" w:history="1">
        <w:r w:rsidR="00DE2D12" w:rsidRPr="00C40348">
          <w:rPr>
            <w:rStyle w:val="Hyperlink"/>
            <w:rFonts w:ascii="New Hero UltraLight" w:hAnsi="New Hero UltraLight"/>
          </w:rPr>
          <w:t>Jolliffe 2002</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was used to visualize shape variation among the elliptical bifaces, and the scatterplot represents the dispersion of shapes in tangent space (Figure </w:t>
      </w:r>
      <w:r w:rsidR="002C6405" w:rsidRPr="00C40348">
        <w:rPr>
          <w:rFonts w:ascii="New Hero UltraLight" w:hAnsi="New Hero UltraLight"/>
        </w:rPr>
        <w:t>3</w:t>
      </w:r>
      <w:r w:rsidR="00F57684" w:rsidRPr="00C40348">
        <w:rPr>
          <w:rFonts w:ascii="New Hero UltraLight" w:hAnsi="New Hero UltraLight"/>
        </w:rPr>
        <w:t>, bottom</w:t>
      </w:r>
      <w:r w:rsidRPr="00C40348">
        <w:rPr>
          <w:rFonts w:ascii="New Hero UltraLight" w:hAnsi="New Hero UltraLight"/>
        </w:rPr>
        <w:t xml:space="preserve">) </w:t>
      </w:r>
      <w:r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3" w:tooltip="Adams, 2013 #8588" w:history="1">
        <w:r w:rsidR="00DE2D12" w:rsidRPr="00C40348">
          <w:rPr>
            <w:rStyle w:val="Hyperlink"/>
            <w:rFonts w:ascii="New Hero UltraLight" w:hAnsi="New Hero UltraLight"/>
          </w:rPr>
          <w:t>Adams, Rohlf, and Slice 2013</w:t>
        </w:r>
      </w:hyperlink>
      <w:r w:rsidR="007219BD" w:rsidRPr="00C40348">
        <w:rPr>
          <w:rFonts w:ascii="New Hero UltraLight" w:hAnsi="New Hero UltraLight"/>
          <w:noProof/>
        </w:rPr>
        <w:t xml:space="preserve">; </w:t>
      </w:r>
      <w:hyperlink w:anchor="_ENREF_9" w:tooltip="Bookstein, 1991 #5604" w:history="1">
        <w:r w:rsidR="00DE2D12" w:rsidRPr="00C40348">
          <w:rPr>
            <w:rStyle w:val="Hyperlink"/>
            <w:rFonts w:ascii="New Hero UltraLight" w:hAnsi="New Hero UltraLight"/>
          </w:rPr>
          <w:t>Bookstein 1991</w:t>
        </w:r>
      </w:hyperlink>
      <w:r w:rsidR="007219BD" w:rsidRPr="00C40348">
        <w:rPr>
          <w:rFonts w:ascii="New Hero UltraLight" w:hAnsi="New Hero UltraLight"/>
          <w:noProof/>
        </w:rPr>
        <w:t xml:space="preserve">; </w:t>
      </w:r>
      <w:hyperlink w:anchor="_ENREF_65" w:tooltip="O'Higgins, 1998 #11146" w:history="1">
        <w:r w:rsidR="00DE2D12" w:rsidRPr="00C40348">
          <w:rPr>
            <w:rStyle w:val="Hyperlink"/>
            <w:rFonts w:ascii="New Hero UltraLight" w:hAnsi="New Hero UltraLight"/>
          </w:rPr>
          <w:t>O'Higgins and Jones 1998</w:t>
        </w:r>
      </w:hyperlink>
      <w:r w:rsidR="007219BD" w:rsidRPr="00C40348">
        <w:rPr>
          <w:rFonts w:ascii="New Hero UltraLight" w:hAnsi="New Hero UltraLight"/>
          <w:noProof/>
        </w:rPr>
        <w:t xml:space="preserve">; </w:t>
      </w:r>
      <w:hyperlink w:anchor="_ENREF_74" w:tooltip="Rohlf, 1993 #7542" w:history="1">
        <w:r w:rsidR="00DE2D12" w:rsidRPr="00C40348">
          <w:rPr>
            <w:rStyle w:val="Hyperlink"/>
            <w:rFonts w:ascii="New Hero UltraLight" w:hAnsi="New Hero UltraLight"/>
          </w:rPr>
          <w:t>Rohlf and Marcus 1993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To assess whether elliptical biface shape and size differed by raw material color group, Procrustes ANOVAs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&lt;EndNote&gt;&lt;Cite&gt;&lt;Author&gt;Goodall&lt;/Author&gt;&lt;Year&gt;1991&lt;/Year&gt;&lt;RecNum&gt;11158&lt;/RecNum&gt;&lt;DisplayText&gt;(Goodall 1991)&lt;/DisplayText&gt;&lt;record&gt;&lt;rec-number&gt;11158&lt;/rec-number&gt;&lt;foreign-keys&gt;&lt;key app="EN" db-id="p9azfz2xyws25gedrz4p5ae4sa9vdterwtrd" timestamp="1677234866" guid="9972431d-1d45-4c76-ad99-d181212eac36"&gt;11158&lt;/key&gt;&lt;/foreign-keys&gt;&lt;ref-type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8" w:tooltip="Goodall, 1991 #11158" w:history="1">
        <w:r w:rsidR="00DE2D12" w:rsidRPr="00C40348">
          <w:rPr>
            <w:rStyle w:val="Hyperlink"/>
            <w:rFonts w:ascii="New Hero UltraLight" w:hAnsi="New Hero UltraLight"/>
          </w:rPr>
          <w:t>Goodall 1991</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were run that enlist effect-sizes (</w:t>
      </w:r>
      <w:proofErr w:type="spellStart"/>
      <w:r w:rsidRPr="00C40348">
        <w:rPr>
          <w:rFonts w:ascii="New Hero UltraLight" w:hAnsi="New Hero UltraLight"/>
        </w:rPr>
        <w:t>zscores</w:t>
      </w:r>
      <w:proofErr w:type="spellEnd"/>
      <w:r w:rsidRPr="00C40348">
        <w:rPr>
          <w:rFonts w:ascii="New Hero UltraLight" w:hAnsi="New Hero UltraLight"/>
        </w:rPr>
        <w:t xml:space="preserve">) computed as standard deviates of the generated sampling distributions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&lt;EndNote&gt;&lt;Cite&gt;&lt;Author&gt;Collyer&lt;/Author&gt;&lt;Year&gt;2015&lt;/Year&gt;&lt;RecNum&gt;8755&lt;/RecNum&gt;&lt;DisplayText&gt;(Collyer, Sekora, and Adams 2015)&lt;/DisplayText&gt;&lt;record&gt;&lt;rec-number&gt;8755&lt;/rec-number&gt;&lt;foreign-keys&gt;&lt;key app="EN" db-id="p9azfz2xyws25gedrz4p5ae4sa9vdterwtrd" timestamp="1676992797" guid="ac968eae-1bbd-4759-8a5f-ab6cc4ec20f5"&gt;8755&lt;/key&gt;&lt;/foreign-keys&gt;&lt;ref-type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16" w:tooltip="Collyer, 2015 #8755" w:history="1">
        <w:r w:rsidR="00DE2D12" w:rsidRPr="00C40348">
          <w:rPr>
            <w:rStyle w:val="Hyperlink"/>
            <w:rFonts w:ascii="New Hero UltraLight" w:hAnsi="New Hero UltraLight"/>
          </w:rPr>
          <w:t>Collyer, Sekora, and Adams 2015</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 residual randomization permutation procedure (RRPP; n = 10,000 permutations) was used for all Procrustes ANOVAs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w:t>
      </w:r>
      <w:r w:rsidR="00A01355" w:rsidRPr="00C40348">
        <w:rPr>
          <w:rFonts w:ascii="New Hero UltraLight" w:hAnsi="New Hero UltraLight"/>
        </w:rPr>
        <w:t xml:space="preserve"> Results demonstrate a significant difference in elliptical biface shape (RRPP = 10,000; </w:t>
      </w:r>
      <w:proofErr w:type="spellStart"/>
      <w:r w:rsidR="00A01355" w:rsidRPr="00C40348">
        <w:rPr>
          <w:rFonts w:ascii="New Hero UltraLight" w:hAnsi="New Hero UltraLight"/>
        </w:rPr>
        <w:t>Rsq</w:t>
      </w:r>
      <w:proofErr w:type="spellEnd"/>
      <w:r w:rsidR="00A01355" w:rsidRPr="00C40348">
        <w:rPr>
          <w:rFonts w:ascii="New Hero UltraLight" w:hAnsi="New Hero UltraLight"/>
        </w:rPr>
        <w:t xml:space="preserve"> = 0.3</w:t>
      </w:r>
      <w:r w:rsidR="00682131" w:rsidRPr="00C40348">
        <w:rPr>
          <w:rFonts w:ascii="New Hero UltraLight" w:hAnsi="New Hero UltraLight"/>
        </w:rPr>
        <w:t>1811</w:t>
      </w:r>
      <w:r w:rsidR="00A01355" w:rsidRPr="00C40348">
        <w:rPr>
          <w:rFonts w:ascii="New Hero UltraLight" w:hAnsi="New Hero UltraLight"/>
        </w:rPr>
        <w:t xml:space="preserve">; </w:t>
      </w:r>
      <w:proofErr w:type="spellStart"/>
      <w:r w:rsidR="00A01355" w:rsidRPr="00C40348">
        <w:rPr>
          <w:rFonts w:ascii="New Hero UltraLight" w:hAnsi="New Hero UltraLight"/>
        </w:rPr>
        <w:t>Pr</w:t>
      </w:r>
      <w:proofErr w:type="spellEnd"/>
      <w:r w:rsidR="00A01355" w:rsidRPr="00C40348">
        <w:rPr>
          <w:rFonts w:ascii="New Hero UltraLight" w:hAnsi="New Hero UltraLight"/>
        </w:rPr>
        <w:t>(&gt;F) = 0.047</w:t>
      </w:r>
      <w:r w:rsidR="00E93D0E" w:rsidRPr="00C40348">
        <w:rPr>
          <w:rFonts w:ascii="New Hero UltraLight" w:hAnsi="New Hero UltraLight"/>
        </w:rPr>
        <w:t>3</w:t>
      </w:r>
      <w:r w:rsidR="00A01355" w:rsidRPr="00C40348">
        <w:rPr>
          <w:rFonts w:ascii="New Hero UltraLight" w:hAnsi="New Hero UltraLight"/>
        </w:rPr>
        <w:t>), but not size</w:t>
      </w:r>
      <w:r w:rsidR="007D2C0F" w:rsidRPr="00C40348">
        <w:rPr>
          <w:rFonts w:ascii="New Hero UltraLight" w:hAnsi="New Hero UltraLight"/>
        </w:rPr>
        <w:t xml:space="preserve"> (RRPP = 10,000; </w:t>
      </w:r>
      <w:proofErr w:type="spellStart"/>
      <w:r w:rsidR="007D2C0F" w:rsidRPr="00C40348">
        <w:rPr>
          <w:rFonts w:ascii="New Hero UltraLight" w:hAnsi="New Hero UltraLight"/>
        </w:rPr>
        <w:t>Rsq</w:t>
      </w:r>
      <w:proofErr w:type="spellEnd"/>
      <w:r w:rsidR="007D2C0F" w:rsidRPr="00C40348">
        <w:rPr>
          <w:rFonts w:ascii="New Hero UltraLight" w:hAnsi="New Hero UltraLight"/>
        </w:rPr>
        <w:t xml:space="preserve"> = 0.0083</w:t>
      </w:r>
      <w:r w:rsidR="00682131" w:rsidRPr="00C40348">
        <w:rPr>
          <w:rFonts w:ascii="New Hero UltraLight" w:hAnsi="New Hero UltraLight"/>
        </w:rPr>
        <w:t>1</w:t>
      </w:r>
      <w:r w:rsidR="007D2C0F" w:rsidRPr="00C40348">
        <w:rPr>
          <w:rFonts w:ascii="New Hero UltraLight" w:hAnsi="New Hero UltraLight"/>
        </w:rPr>
        <w:t xml:space="preserve">; </w:t>
      </w:r>
      <w:proofErr w:type="spellStart"/>
      <w:r w:rsidR="007D2C0F" w:rsidRPr="00C40348">
        <w:rPr>
          <w:rFonts w:ascii="New Hero UltraLight" w:hAnsi="New Hero UltraLight"/>
        </w:rPr>
        <w:t>Pr</w:t>
      </w:r>
      <w:proofErr w:type="spellEnd"/>
      <w:r w:rsidR="007D2C0F" w:rsidRPr="00C40348">
        <w:rPr>
          <w:rFonts w:ascii="New Hero UltraLight" w:hAnsi="New Hero UltraLight"/>
        </w:rPr>
        <w:t>(&gt;F) = 0.7</w:t>
      </w:r>
      <w:r w:rsidR="00E93D0E" w:rsidRPr="00C40348">
        <w:rPr>
          <w:rFonts w:ascii="New Hero UltraLight" w:hAnsi="New Hero UltraLight"/>
        </w:rPr>
        <w:t>793</w:t>
      </w:r>
      <w:r w:rsidR="007D2C0F" w:rsidRPr="00C40348">
        <w:rPr>
          <w:rFonts w:ascii="New Hero UltraLight" w:hAnsi="New Hero UltraLight"/>
        </w:rPr>
        <w:t>)</w:t>
      </w:r>
      <w:r w:rsidR="00A01355" w:rsidRPr="00C40348">
        <w:rPr>
          <w:rFonts w:ascii="New Hero UltraLight" w:hAnsi="New Hero UltraLight"/>
        </w:rPr>
        <w:t>, by raw material color group</w:t>
      </w:r>
      <w:r w:rsidR="002C067A" w:rsidRPr="00C40348">
        <w:rPr>
          <w:rFonts w:ascii="New Hero UltraLight" w:hAnsi="New Hero UltraLight"/>
        </w:rPr>
        <w:t xml:space="preserve"> (</w:t>
      </w:r>
      <w:hyperlink r:id="rId15"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A01355" w:rsidRPr="00C40348">
        <w:rPr>
          <w:rFonts w:ascii="New Hero UltraLight" w:hAnsi="New Hero Ultra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xml:space="preserve">, where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A is depicted in gray, and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w:t>
      </w:r>
      <w:proofErr w:type="spellStart"/>
      <w:r w:rsidR="00864BDA" w:rsidRPr="002E395A">
        <w:rPr>
          <w:rFonts w:ascii="New Hero Light" w:hAnsi="New Hero Light"/>
          <w:b/>
          <w:bCs/>
        </w:rPr>
        <w:t>semilandmark</w:t>
      </w:r>
      <w:proofErr w:type="spellEnd"/>
      <w:r w:rsidR="00864BDA" w:rsidRPr="002E395A">
        <w:rPr>
          <w:rFonts w:ascii="New Hero Light" w:hAnsi="New Hero Light"/>
          <w:b/>
          <w:bCs/>
        </w:rPr>
        <w:t xml:space="preserve">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w:t>
      </w:r>
      <w:proofErr w:type="spellStart"/>
      <w:r w:rsidR="000C1536" w:rsidRPr="002E395A">
        <w:rPr>
          <w:rFonts w:ascii="New Hero Light" w:hAnsi="New Hero Light"/>
          <w:b/>
          <w:bCs/>
        </w:rPr>
        <w:t>morphospace</w:t>
      </w:r>
      <w:proofErr w:type="spellEnd"/>
      <w:r w:rsidRPr="002E395A">
        <w:rPr>
          <w:rFonts w:ascii="New Hero Light" w:hAnsi="New Hero Light"/>
          <w:b/>
          <w:bCs/>
        </w:rPr>
        <w:t xml:space="preserve">, where </w:t>
      </w:r>
      <w:proofErr w:type="spellStart"/>
      <w:r w:rsidRPr="002E395A">
        <w:rPr>
          <w:rFonts w:ascii="New Hero Light" w:hAnsi="New Hero Light"/>
          <w:b/>
          <w:bCs/>
        </w:rPr>
        <w:t>ColorGroup</w:t>
      </w:r>
      <w:proofErr w:type="spellEnd"/>
      <w:r w:rsidRPr="002E395A">
        <w:rPr>
          <w:rFonts w:ascii="New Hero Light" w:hAnsi="New Hero Light"/>
          <w:b/>
          <w:bCs/>
        </w:rPr>
        <w:t xml:space="preserve"> A is depicted by gray circles and </w:t>
      </w:r>
      <w:proofErr w:type="spellStart"/>
      <w:r w:rsidRPr="002E395A">
        <w:rPr>
          <w:rFonts w:ascii="New Hero Light" w:hAnsi="New Hero Light"/>
          <w:b/>
          <w:bCs/>
        </w:rPr>
        <w:t>ColorGroup</w:t>
      </w:r>
      <w:proofErr w:type="spellEnd"/>
      <w:r w:rsidRPr="002E395A">
        <w:rPr>
          <w:rFonts w:ascii="New Hero Light" w:hAnsi="New Hero Light"/>
          <w:b/>
          <w:bCs/>
        </w:rPr>
        <w:t xml:space="preserve">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0E57FFF" w14:textId="7CEEED24" w:rsidR="0082175A" w:rsidRPr="00C40348" w:rsidRDefault="009D661E" w:rsidP="00CD67A2">
      <w:pPr>
        <w:jc w:val="both"/>
        <w:rPr>
          <w:rFonts w:ascii="New Hero UltraLight" w:hAnsi="New Hero UltraLight"/>
        </w:rPr>
      </w:pPr>
      <w:bookmarkStart w:id="0" w:name="_Hlk124494010"/>
      <w:r w:rsidRPr="00C40348">
        <w:rPr>
          <w:rFonts w:ascii="New Hero UltraLight" w:hAnsi="New Hero UltraLight"/>
        </w:rPr>
        <w:t>R</w:t>
      </w:r>
      <w:r w:rsidR="00E77074" w:rsidRPr="00C40348">
        <w:rPr>
          <w:rFonts w:ascii="New Hero UltraLight" w:hAnsi="New Hero UltraLight"/>
        </w:rPr>
        <w:t xml:space="preserve">esults </w:t>
      </w:r>
      <w:r w:rsidR="00F17FAC" w:rsidRPr="00C40348">
        <w:rPr>
          <w:rFonts w:ascii="New Hero UltraLight" w:hAnsi="New Hero UltraLight"/>
        </w:rPr>
        <w:t xml:space="preserve">clearly </w:t>
      </w:r>
      <w:r w:rsidR="00E77074" w:rsidRPr="00C40348">
        <w:rPr>
          <w:rFonts w:ascii="New Hero UltraLight" w:hAnsi="New Hero UltraLight"/>
        </w:rPr>
        <w:t xml:space="preserve">demonstrate that </w:t>
      </w:r>
      <w:r w:rsidR="00960A5E" w:rsidRPr="00C40348">
        <w:rPr>
          <w:rFonts w:ascii="New Hero UltraLight" w:hAnsi="New Hero UltraLight"/>
        </w:rPr>
        <w:t>two discrete</w:t>
      </w:r>
      <w:r w:rsidR="00E77074" w:rsidRPr="00C40348">
        <w:rPr>
          <w:rFonts w:ascii="New Hero UltraLight" w:hAnsi="New Hero UltraLight"/>
        </w:rPr>
        <w:t xml:space="preserve"> elliptical biface </w:t>
      </w:r>
      <w:r w:rsidR="00A95AE6" w:rsidRPr="00C40348">
        <w:rPr>
          <w:rFonts w:ascii="New Hero UltraLight" w:hAnsi="New Hero UltraLight"/>
        </w:rPr>
        <w:t xml:space="preserve">color groups articulate with </w:t>
      </w:r>
      <w:r w:rsidR="00960A5E" w:rsidRPr="00C40348">
        <w:rPr>
          <w:rFonts w:ascii="New Hero UltraLight" w:hAnsi="New Hero UltraLight"/>
        </w:rPr>
        <w:t>two distinct</w:t>
      </w:r>
      <w:r w:rsidR="00E77074" w:rsidRPr="00C40348">
        <w:rPr>
          <w:rFonts w:ascii="New Hero UltraLight" w:hAnsi="New Hero UltraLight"/>
        </w:rPr>
        <w:t xml:space="preserve"> </w:t>
      </w:r>
      <w:r w:rsidR="00A95AE6" w:rsidRPr="00C40348">
        <w:rPr>
          <w:rFonts w:ascii="New Hero UltraLight" w:hAnsi="New Hero UltraLight"/>
        </w:rPr>
        <w:t>shapes</w:t>
      </w:r>
      <w:r w:rsidR="00960A5E" w:rsidRPr="00C40348">
        <w:rPr>
          <w:rFonts w:ascii="New Hero UltraLight" w:hAnsi="New Hero UltraLight"/>
        </w:rPr>
        <w:t>,</w:t>
      </w:r>
      <w:r w:rsidRPr="00C40348">
        <w:rPr>
          <w:rFonts w:ascii="New Hero UltraLight" w:hAnsi="New Hero UltraLight"/>
        </w:rPr>
        <w:t xml:space="preserve"> and regardless of whether or not the</w:t>
      </w:r>
      <w:r w:rsidR="00A95AE6" w:rsidRPr="00C40348">
        <w:rPr>
          <w:rFonts w:ascii="New Hero UltraLight" w:hAnsi="New Hero UltraLight"/>
        </w:rPr>
        <w:t xml:space="preserve"> two</w:t>
      </w:r>
      <w:r w:rsidRPr="00C40348">
        <w:rPr>
          <w:rFonts w:ascii="New Hero UltraLight" w:hAnsi="New Hero UltraLight"/>
        </w:rPr>
        <w:t xml:space="preserve"> groups differ in geochemistry, </w:t>
      </w:r>
      <w:r w:rsidR="00A95AE6" w:rsidRPr="00C40348">
        <w:rPr>
          <w:rFonts w:ascii="New Hero UltraLight" w:hAnsi="New Hero UltraLight"/>
        </w:rPr>
        <w:t>the</w:t>
      </w:r>
      <w:r w:rsidR="00100EB2" w:rsidRPr="00C40348">
        <w:rPr>
          <w:rFonts w:ascii="New Hero UltraLight" w:hAnsi="New Hero UltraLight"/>
        </w:rPr>
        <w:t>se</w:t>
      </w:r>
      <w:r w:rsidR="00A95AE6" w:rsidRPr="00C40348">
        <w:rPr>
          <w:rFonts w:ascii="New Hero UltraLight" w:hAnsi="New Hero UltraLight"/>
        </w:rPr>
        <w:t xml:space="preserve"> </w:t>
      </w:r>
      <w:r w:rsidRPr="00C40348">
        <w:rPr>
          <w:rFonts w:ascii="New Hero UltraLight" w:hAnsi="New Hero UltraLight"/>
        </w:rPr>
        <w:t xml:space="preserve">findings </w:t>
      </w:r>
      <w:r w:rsidR="00A95AE6" w:rsidRPr="00C40348">
        <w:rPr>
          <w:rFonts w:ascii="New Hero UltraLight" w:hAnsi="New Hero UltraLight"/>
        </w:rPr>
        <w:t>advance</w:t>
      </w:r>
      <w:r w:rsidR="00960A5E" w:rsidRPr="00C40348">
        <w:rPr>
          <w:rFonts w:ascii="New Hero UltraLight" w:hAnsi="New Hero UltraLight"/>
        </w:rPr>
        <w:t xml:space="preserve"> </w:t>
      </w:r>
      <w:r w:rsidR="00F17FAC" w:rsidRPr="00C40348">
        <w:rPr>
          <w:rFonts w:ascii="New Hero UltraLight" w:hAnsi="New Hero UltraLight"/>
        </w:rPr>
        <w:t>a previously unreported</w:t>
      </w:r>
      <w:r w:rsidR="00960A5E" w:rsidRPr="00C40348">
        <w:rPr>
          <w:rFonts w:ascii="New Hero UltraLight" w:hAnsi="New Hero UltraLight"/>
        </w:rPr>
        <w:t xml:space="preserve"> </w:t>
      </w:r>
      <w:r w:rsidR="00F17FAC" w:rsidRPr="00C40348">
        <w:rPr>
          <w:rFonts w:ascii="New Hero UltraLight" w:hAnsi="New Hero UltraLight"/>
        </w:rPr>
        <w:t>Caddo preference related to</w:t>
      </w:r>
      <w:r w:rsidR="00E112BC" w:rsidRPr="00C40348">
        <w:rPr>
          <w:rFonts w:ascii="New Hero UltraLight" w:hAnsi="New Hero UltraLight"/>
        </w:rPr>
        <w:t xml:space="preserve"> </w:t>
      </w:r>
      <w:r w:rsidR="00100EB2" w:rsidRPr="00C40348">
        <w:rPr>
          <w:rFonts w:ascii="New Hero UltraLight" w:hAnsi="New Hero UltraLight"/>
        </w:rPr>
        <w:t xml:space="preserve">raw material color and </w:t>
      </w:r>
      <w:r w:rsidR="00E112BC" w:rsidRPr="00C40348">
        <w:rPr>
          <w:rFonts w:ascii="New Hero UltraLight" w:hAnsi="New Hero UltraLight"/>
        </w:rPr>
        <w:t>local</w:t>
      </w:r>
      <w:r w:rsidR="00F17FAC" w:rsidRPr="00C40348">
        <w:rPr>
          <w:rFonts w:ascii="New Hero UltraLight" w:hAnsi="New Hero UltraLight"/>
        </w:rPr>
        <w:t xml:space="preserve"> lithic technology</w:t>
      </w:r>
      <w:r w:rsidR="00E77074" w:rsidRPr="00C40348">
        <w:rPr>
          <w:rFonts w:ascii="New Hero UltraLight" w:hAnsi="New Hero UltraLight"/>
        </w:rPr>
        <w:t>.</w:t>
      </w:r>
      <w:bookmarkEnd w:id="0"/>
      <w:r w:rsidR="00031177" w:rsidRPr="00C40348">
        <w:rPr>
          <w:rFonts w:ascii="New Hero UltraLight" w:hAnsi="New Hero UltraLight"/>
        </w:rPr>
        <w:t xml:space="preserve"> The raw material </w:t>
      </w:r>
      <w:r w:rsidR="00100EB2" w:rsidRPr="00C40348">
        <w:rPr>
          <w:rFonts w:ascii="New Hero UltraLight" w:hAnsi="New Hero UltraLight"/>
        </w:rPr>
        <w:t xml:space="preserve">used in the manufacture of elliptical bifaces </w:t>
      </w:r>
      <w:r w:rsidR="00031177" w:rsidRPr="00C40348">
        <w:rPr>
          <w:rFonts w:ascii="New Hero UltraLight" w:hAnsi="New Hero UltraLight"/>
        </w:rPr>
        <w:t xml:space="preserve">is thought to be the same (Edwards chert), </w:t>
      </w:r>
      <w:r w:rsidR="00100EB2" w:rsidRPr="00C40348">
        <w:rPr>
          <w:rFonts w:ascii="New Hero UltraLight" w:hAnsi="New Hero UltraLight"/>
        </w:rPr>
        <w:t>thus</w:t>
      </w:r>
      <w:r w:rsidR="00031177" w:rsidRPr="00C40348">
        <w:rPr>
          <w:rFonts w:ascii="New Hero UltraLight" w:hAnsi="New Hero UltraLight"/>
        </w:rPr>
        <w:t xml:space="preserve"> nodule size and mechanical flaking </w:t>
      </w:r>
      <w:r w:rsidR="00031177" w:rsidRPr="00C40348">
        <w:rPr>
          <w:rFonts w:ascii="New Hero UltraLight" w:hAnsi="New Hero UltraLight"/>
        </w:rPr>
        <w:lastRenderedPageBreak/>
        <w:t>properties are not thought to differ; rather, color is advanced as the driver o</w:t>
      </w:r>
      <w:r w:rsidR="00100EB2" w:rsidRPr="00C40348">
        <w:rPr>
          <w:rFonts w:ascii="New Hero UltraLight" w:hAnsi="New Hero UltraLight"/>
        </w:rPr>
        <w:t xml:space="preserve">f </w:t>
      </w:r>
      <w:r w:rsidR="00031177" w:rsidRPr="00C40348">
        <w:rPr>
          <w:rFonts w:ascii="New Hero UltraLight" w:hAnsi="New Hero UltraLight"/>
        </w:rPr>
        <w:t>elliptical biface shape.</w:t>
      </w:r>
      <w:r w:rsidR="0082175A" w:rsidRPr="00C40348">
        <w:rPr>
          <w:rFonts w:ascii="New Hero UltraLight" w:hAnsi="New Hero UltraLight"/>
        </w:rPr>
        <w:t xml:space="preserve"> </w:t>
      </w:r>
      <w:r w:rsidR="00EC7400" w:rsidRPr="00C40348">
        <w:rPr>
          <w:rFonts w:ascii="New Hero UltraLight" w:hAnsi="New Hero UltraLight"/>
        </w:rPr>
        <w:t>Thus, in terms of</w:t>
      </w:r>
      <w:r w:rsidR="00BE6A4D" w:rsidRPr="00C40348">
        <w:rPr>
          <w:rFonts w:ascii="New Hero UltraLight" w:hAnsi="New Hero UltraLight"/>
        </w:rPr>
        <w:t xml:space="preserve"> lithic technological organization, these findings demonstrate that </w:t>
      </w:r>
      <w:r w:rsidR="009552A6" w:rsidRPr="00C40348">
        <w:rPr>
          <w:rFonts w:ascii="New Hero UltraLight" w:hAnsi="New Hero UltraLight"/>
        </w:rPr>
        <w:t xml:space="preserve">elliptical biface shape was conditioned by </w:t>
      </w:r>
      <w:r w:rsidR="00BE6A4D" w:rsidRPr="00C40348">
        <w:rPr>
          <w:rFonts w:ascii="New Hero UltraLight" w:hAnsi="New Hero UltraLight"/>
        </w:rPr>
        <w:t xml:space="preserve">raw material </w:t>
      </w:r>
      <w:r w:rsidR="00FF15D1" w:rsidRPr="00C40348">
        <w:rPr>
          <w:rFonts w:ascii="New Hero UltraLight" w:hAnsi="New Hero UltraLight"/>
        </w:rPr>
        <w:t>color,</w:t>
      </w:r>
      <w:r w:rsidR="00BE6A4D" w:rsidRPr="00C40348">
        <w:rPr>
          <w:rFonts w:ascii="New Hero UltraLight" w:hAnsi="New Hero UltraLight"/>
        </w:rPr>
        <w:t xml:space="preserve"> where one</w:t>
      </w:r>
      <w:r w:rsidR="00A2780C" w:rsidRPr="00C40348">
        <w:rPr>
          <w:rFonts w:ascii="New Hero UltraLight" w:hAnsi="New Hero UltraLight"/>
        </w:rPr>
        <w:t xml:space="preserve"> group</w:t>
      </w:r>
      <w:r w:rsidR="00BE6A4D" w:rsidRPr="00C40348">
        <w:rPr>
          <w:rFonts w:ascii="New Hero UltraLight" w:hAnsi="New Hero UltraLight"/>
        </w:rPr>
        <w:t xml:space="preserve"> is comparatively </w:t>
      </w:r>
      <w:r w:rsidR="005B007F" w:rsidRPr="00C40348">
        <w:rPr>
          <w:rFonts w:ascii="New Hero UltraLight" w:hAnsi="New Hero UltraLight"/>
        </w:rPr>
        <w:t>slimmer</w:t>
      </w:r>
      <w:r w:rsidR="00BE6A4D" w:rsidRPr="00C40348">
        <w:rPr>
          <w:rFonts w:ascii="New Hero UltraLight" w:hAnsi="New Hero UltraLight"/>
        </w:rPr>
        <w:t xml:space="preserve"> and brown</w:t>
      </w:r>
      <w:r w:rsidR="00EC7400" w:rsidRPr="00C40348">
        <w:rPr>
          <w:rFonts w:ascii="New Hero UltraLight" w:hAnsi="New Hero UltraLight"/>
        </w:rPr>
        <w:t>er</w:t>
      </w:r>
      <w:r w:rsidR="00BE6A4D" w:rsidRPr="00C40348">
        <w:rPr>
          <w:rFonts w:ascii="New Hero UltraLight" w:hAnsi="New Hero UltraLight"/>
        </w:rPr>
        <w:t>, while the other is wider and gray</w:t>
      </w:r>
      <w:r w:rsidR="00EC7400" w:rsidRPr="00C40348">
        <w:rPr>
          <w:rFonts w:ascii="New Hero UltraLight" w:hAnsi="New Hero UltraLight"/>
        </w:rPr>
        <w:t>er</w:t>
      </w:r>
      <w:r w:rsidR="00BE6A4D" w:rsidRPr="00C40348">
        <w:rPr>
          <w:rFonts w:ascii="New Hero UltraLight" w:hAnsi="New Hero UltraLight"/>
        </w:rPr>
        <w:t xml:space="preserve">. </w:t>
      </w:r>
      <w:r w:rsidR="00FF15D1" w:rsidRPr="00C40348">
        <w:rPr>
          <w:rFonts w:ascii="New Hero UltraLight" w:hAnsi="New Hero UltraLight"/>
        </w:rPr>
        <w:t xml:space="preserve">This study provides evidence for two discrete, contemporary, and sympatric Caddo knapping communities delimited by macroscopic production attributes, and posits differential production-based intention among Caddo </w:t>
      </w:r>
      <w:proofErr w:type="spellStart"/>
      <w:r w:rsidR="00FF15D1" w:rsidRPr="00C40348">
        <w:rPr>
          <w:rFonts w:ascii="New Hero UltraLight" w:hAnsi="New Hero UltraLight"/>
        </w:rPr>
        <w:t>knappers</w:t>
      </w:r>
      <w:proofErr w:type="spellEnd"/>
      <w:r w:rsidR="00FF15D1" w:rsidRPr="00C40348">
        <w:rPr>
          <w:rFonts w:ascii="New Hero UltraLight" w:hAnsi="New Hero UltraLight"/>
        </w:rPr>
        <w:t>.</w:t>
      </w:r>
    </w:p>
    <w:p w14:paraId="5F25E9E5" w14:textId="0E3B12CB" w:rsidR="005E72A1" w:rsidRPr="00C40348" w:rsidRDefault="00031177" w:rsidP="00CD67A2">
      <w:pPr>
        <w:jc w:val="both"/>
        <w:rPr>
          <w:rFonts w:ascii="New Hero UltraLight" w:hAnsi="New Hero UltraLight"/>
        </w:rPr>
      </w:pPr>
      <w:r w:rsidRPr="00C40348">
        <w:rPr>
          <w:rFonts w:ascii="New Hero UltraLight" w:hAnsi="New Hero UltraLight"/>
        </w:rPr>
        <w:t>In terms of</w:t>
      </w:r>
      <w:r w:rsidR="005E72A1" w:rsidRPr="00C40348">
        <w:rPr>
          <w:rFonts w:ascii="New Hero UltraLight" w:hAnsi="New Hero UltraLight"/>
        </w:rPr>
        <w:t xml:space="preserve"> function, elliptical bifaces may have </w:t>
      </w:r>
      <w:r w:rsidR="005B1EEA" w:rsidRPr="00C40348">
        <w:rPr>
          <w:rFonts w:ascii="New Hero UltraLight" w:hAnsi="New Hero UltraLight"/>
        </w:rPr>
        <w:t>occupied</w:t>
      </w:r>
      <w:r w:rsidR="00432F6C" w:rsidRPr="00C40348">
        <w:rPr>
          <w:rFonts w:ascii="New Hero UltraLight" w:hAnsi="New Hero UltraLight"/>
        </w:rPr>
        <w:t xml:space="preserve"> a ceremonial </w:t>
      </w:r>
      <w:r w:rsidR="005B1EEA" w:rsidRPr="00C40348">
        <w:rPr>
          <w:rFonts w:ascii="New Hero UltraLight" w:hAnsi="New Hero UltraLight"/>
        </w:rPr>
        <w:t>role</w:t>
      </w:r>
      <w:r w:rsidR="00432F6C" w:rsidRPr="00C40348">
        <w:rPr>
          <w:rFonts w:ascii="New Hero UltraLight" w:hAnsi="New Hero UltraLight"/>
        </w:rPr>
        <w:t xml:space="preserve"> in</w:t>
      </w:r>
      <w:r w:rsidR="005E72A1" w:rsidRPr="00C40348">
        <w:rPr>
          <w:rFonts w:ascii="New Hero UltraLight" w:hAnsi="New Hero UltraLight"/>
        </w:rPr>
        <w:t xml:space="preserve"> the Serpent</w:t>
      </w:r>
      <w:r w:rsidR="00C30AC3" w:rsidRPr="00C40348">
        <w:rPr>
          <w:rFonts w:ascii="New Hero UltraLight" w:hAnsi="New Hero UltraLight"/>
        </w:rPr>
        <w:t>/Snake</w:t>
      </w:r>
      <w:r w:rsidR="005E72A1" w:rsidRPr="00C40348">
        <w:rPr>
          <w:rFonts w:ascii="New Hero UltraLight" w:hAnsi="New Hero UltraLight"/>
        </w:rPr>
        <w:t xml:space="preserve"> Dance</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&lt;EndNote&gt;&lt;Cite&gt;&lt;Author&gt;Howard&lt;/Author&gt;&lt;Year&gt;1955&lt;/Year&gt;&lt;RecNum&gt;11200&lt;/RecNum&gt;&lt;DisplayText&gt;(Howard 1955)&lt;/DisplayText&gt;&lt;record&gt;&lt;rec-number&gt;11200&lt;/rec-number&gt;&lt;foreign-keys&gt;&lt;key app="EN" db-id="p9azfz2xyws25gedrz4p5ae4sa9vdterwtrd" timestamp="1677235059" guid="f4150fd2-515d-4fb3-adb2-5d7164d4ce27"&gt;11200&lt;/key&gt;&lt;/foreign-keys&gt;&lt;ref-type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47" w:tooltip="Howard, 1955 #11200" w:history="1">
        <w:r w:rsidR="00DE2D12" w:rsidRPr="00C40348">
          <w:rPr>
            <w:rStyle w:val="Hyperlink"/>
            <w:rFonts w:ascii="New Hero UltraLight" w:hAnsi="New Hero UltraLight"/>
          </w:rPr>
          <w:t>Howard 1955</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20DCA" w:rsidRPr="00C40348">
        <w:rPr>
          <w:rFonts w:ascii="New Hero UltraLight" w:hAnsi="New Hero UltraLight"/>
        </w:rPr>
        <w:t xml:space="preserve">, </w:t>
      </w:r>
      <w:r w:rsidR="00232697" w:rsidRPr="00C40348">
        <w:rPr>
          <w:rFonts w:ascii="New Hero UltraLight" w:hAnsi="New Hero UltraLight"/>
        </w:rPr>
        <w:t xml:space="preserve">in which </w:t>
      </w:r>
      <w:r w:rsidR="00420DCA" w:rsidRPr="00C40348">
        <w:rPr>
          <w:rFonts w:ascii="New Hero UltraLight" w:hAnsi="New Hero UltraLight"/>
        </w:rPr>
        <w:t>symbol</w:t>
      </w:r>
      <w:r w:rsidR="00BF4F17" w:rsidRPr="00C40348">
        <w:rPr>
          <w:rFonts w:ascii="New Hero UltraLight" w:hAnsi="New Hero UltraLight"/>
        </w:rPr>
        <w:t xml:space="preserve">ic implements </w:t>
      </w:r>
      <w:r w:rsidR="008F0AF6" w:rsidRPr="00C40348">
        <w:rPr>
          <w:rFonts w:ascii="New Hero UltraLight" w:hAnsi="New Hero UltraLight"/>
        </w:rPr>
        <w:t>were heralded</w:t>
      </w:r>
      <w:r w:rsidR="00232697" w:rsidRPr="00C40348">
        <w:rPr>
          <w:rFonts w:ascii="New Hero UltraLight" w:hAnsi="New Hero UltraLight"/>
        </w:rPr>
        <w:t xml:space="preserve"> to</w:t>
      </w:r>
      <w:r w:rsidR="00BF4F17" w:rsidRPr="00C40348">
        <w:rPr>
          <w:rFonts w:ascii="New Hero UltraLight" w:hAnsi="New Hero UltraLight"/>
        </w:rPr>
        <w:t xml:space="preserve"> convey elements of </w:t>
      </w:r>
      <w:r w:rsidR="00420DCA" w:rsidRPr="00C40348">
        <w:rPr>
          <w:rFonts w:ascii="New Hero UltraLight" w:hAnsi="New Hero UltraLight"/>
        </w:rPr>
        <w:t xml:space="preserve">the lower world </w:t>
      </w:r>
      <w:r w:rsidR="00420DCA"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&lt;EndNote&gt;&lt;Cite&gt;&lt;Author&gt;Gadus&lt;/Author&gt;&lt;Year&gt;2013&lt;/Year&gt;&lt;RecNum&gt;5906&lt;/RecNum&gt;&lt;DisplayText&gt;(Gadus 2013)&lt;/DisplayText&gt;&lt;record&gt;&lt;rec-number&gt;5906&lt;/rec-number&gt;&lt;foreign-keys&gt;&lt;key app="EN" db-id="p9azfz2xyws25gedrz4p5ae4sa9vdterwtrd" timestamp="1676919725" guid="92526650-ecd6-4e92-813e-f107d4ec0b05"&gt;5906&lt;/key&gt;&lt;/foreign-keys&gt;&lt;ref-type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C40348">
        <w:rPr>
          <w:rFonts w:ascii="New Hero UltraLight" w:hAnsi="New Hero UltraLight"/>
        </w:rPr>
        <w:fldChar w:fldCharType="separate"/>
      </w:r>
      <w:r w:rsidR="00420DCA" w:rsidRPr="00C40348">
        <w:rPr>
          <w:rFonts w:ascii="New Hero UltraLight" w:hAnsi="New Hero UltraLight"/>
          <w:noProof/>
        </w:rPr>
        <w:t>(</w:t>
      </w:r>
      <w:hyperlink w:anchor="_ENREF_34" w:tooltip="Gadus, 2013 #5906" w:history="1">
        <w:r w:rsidR="00DE2D12" w:rsidRPr="00C40348">
          <w:rPr>
            <w:rStyle w:val="Hyperlink"/>
            <w:rFonts w:ascii="New Hero UltraLight" w:hAnsi="New Hero UltraLight"/>
          </w:rPr>
          <w:t>Gadus 2013</w:t>
        </w:r>
      </w:hyperlink>
      <w:r w:rsidR="00420DCA" w:rsidRPr="00C40348">
        <w:rPr>
          <w:rFonts w:ascii="New Hero UltraLight" w:hAnsi="New Hero UltraLight"/>
          <w:noProof/>
        </w:rPr>
        <w:t>)</w:t>
      </w:r>
      <w:r w:rsidR="00420DCA" w:rsidRPr="00C40348">
        <w:rPr>
          <w:rFonts w:ascii="New Hero UltraLight" w:hAnsi="New Hero UltraLight"/>
        </w:rPr>
        <w:fldChar w:fldCharType="end"/>
      </w:r>
      <w:r w:rsidR="00432F6C" w:rsidRPr="00C40348">
        <w:rPr>
          <w:rFonts w:ascii="New Hero UltraLight" w:hAnsi="New Hero UltraLight"/>
        </w:rPr>
        <w:t>. Similar bifaces are depicted in a shell cup recovered from the Craig Mound at Spiro</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&lt;EndNote&gt;&lt;Cite&gt;&lt;Author&gt;Phillips&lt;/Author&gt;&lt;Year&gt;1978-1984&lt;/Year&gt;&lt;RecNum&gt;5657&lt;/RecNum&gt;&lt;DisplayText&gt;(Phillips and Brown 1978-1984)&lt;/DisplayText&gt;&lt;record&gt;&lt;rec-number&gt;5657&lt;/rec-number&gt;&lt;foreign-keys&gt;&lt;key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69" w:tooltip="Phillips, 1978-1984 #5657" w:history="1">
        <w:r w:rsidR="00DE2D12" w:rsidRPr="00C40348">
          <w:rPr>
            <w:rStyle w:val="Hyperlink"/>
            <w:rFonts w:ascii="New Hero UltraLight" w:hAnsi="New Hero UltraLight"/>
          </w:rPr>
          <w:t>Phillips and Brown 1978-1984</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32F6C" w:rsidRPr="00C40348">
        <w:rPr>
          <w:rFonts w:ascii="New Hero UltraLight" w:hAnsi="New Hero UltraLight"/>
        </w:rPr>
        <w:t>, where</w:t>
      </w:r>
      <w:r w:rsidR="001F3A3E" w:rsidRPr="00C40348">
        <w:rPr>
          <w:rFonts w:ascii="New Hero UltraLight" w:hAnsi="New Hero UltraLight"/>
        </w:rPr>
        <w:t xml:space="preserve"> </w:t>
      </w:r>
      <w:r w:rsidR="007B029D" w:rsidRPr="00C40348">
        <w:rPr>
          <w:rFonts w:ascii="New Hero UltraLight" w:hAnsi="New Hero UltraLight"/>
        </w:rPr>
        <w:t>both</w:t>
      </w:r>
      <w:r w:rsidR="00432F6C" w:rsidRPr="00C40348">
        <w:rPr>
          <w:rFonts w:ascii="New Hero UltraLight" w:hAnsi="New Hero UltraLight"/>
        </w:rPr>
        <w:t xml:space="preserve"> Hero Twins can be seen grasping an elliptical biface</w:t>
      </w:r>
      <w:r w:rsidR="00DD7550" w:rsidRPr="00C40348">
        <w:rPr>
          <w:rFonts w:ascii="New Hero UltraLight" w:hAnsi="New Hero UltraLight"/>
        </w:rPr>
        <w:t xml:space="preserve"> (Figure </w:t>
      </w:r>
      <w:r w:rsidR="00F57684" w:rsidRPr="00C40348">
        <w:rPr>
          <w:rFonts w:ascii="New Hero UltraLight" w:hAnsi="New Hero UltraLight"/>
        </w:rPr>
        <w:t>4</w:t>
      </w:r>
      <w:r w:rsidR="00DD7550" w:rsidRPr="00C40348">
        <w:rPr>
          <w:rFonts w:ascii="New Hero UltraLight" w:hAnsi="New Hero UltraLight"/>
        </w:rPr>
        <w:t>)</w:t>
      </w:r>
      <w:r w:rsidR="00432F6C" w:rsidRPr="00C40348">
        <w:rPr>
          <w:rFonts w:ascii="New Hero UltraLight" w:hAnsi="New Hero UltraLight"/>
        </w:rPr>
        <w:t xml:space="preserve">. Given the extant differences </w:t>
      </w:r>
      <w:r w:rsidR="00E3256F" w:rsidRPr="00C40348">
        <w:rPr>
          <w:rFonts w:ascii="New Hero UltraLight" w:hAnsi="New Hero UltraLight"/>
        </w:rPr>
        <w:t xml:space="preserve">that occur </w:t>
      </w:r>
      <w:r w:rsidR="00432F6C" w:rsidRPr="00C40348">
        <w:rPr>
          <w:rFonts w:ascii="New Hero UltraLight" w:hAnsi="New Hero UltraLight"/>
        </w:rPr>
        <w:t xml:space="preserve">in </w:t>
      </w:r>
      <w:r w:rsidR="00340C5B" w:rsidRPr="00C40348">
        <w:rPr>
          <w:rFonts w:ascii="New Hero UltraLight" w:hAnsi="New Hero UltraLight"/>
        </w:rPr>
        <w:t>elliptical biface</w:t>
      </w:r>
      <w:r w:rsidR="00432F6C" w:rsidRPr="00C40348">
        <w:rPr>
          <w:rFonts w:ascii="New Hero UltraLight" w:hAnsi="New Hero UltraLight"/>
        </w:rPr>
        <w:t xml:space="preserve"> shape and color</w:t>
      </w:r>
      <w:r w:rsidR="00340C5B" w:rsidRPr="00C40348">
        <w:rPr>
          <w:rFonts w:ascii="New Hero UltraLight" w:hAnsi="New Hero UltraLight"/>
        </w:rPr>
        <w:t xml:space="preserve">, </w:t>
      </w:r>
      <w:r w:rsidR="00432F6C" w:rsidRPr="00C40348">
        <w:rPr>
          <w:rFonts w:ascii="New Hero UltraLight" w:hAnsi="New Hero UltraLight"/>
        </w:rPr>
        <w:t xml:space="preserve">these implements may have been </w:t>
      </w:r>
      <w:r w:rsidR="00340C5B" w:rsidRPr="00C40348">
        <w:rPr>
          <w:rFonts w:ascii="New Hero UltraLight" w:hAnsi="New Hero UltraLight"/>
        </w:rPr>
        <w:t>meant</w:t>
      </w:r>
      <w:r w:rsidR="00432F6C" w:rsidRPr="00C40348">
        <w:rPr>
          <w:rFonts w:ascii="New Hero UltraLight" w:hAnsi="New Hero UltraLight"/>
        </w:rPr>
        <w:t xml:space="preserve"> to depict </w:t>
      </w:r>
      <w:r w:rsidR="00DD7550" w:rsidRPr="00C40348">
        <w:rPr>
          <w:rFonts w:ascii="New Hero UltraLight" w:hAnsi="New Hero UltraLight"/>
        </w:rPr>
        <w:t>one or more specific</w:t>
      </w:r>
      <w:r w:rsidR="00432F6C" w:rsidRPr="00C40348">
        <w:rPr>
          <w:rFonts w:ascii="New Hero UltraLight" w:hAnsi="New Hero UltraLight"/>
        </w:rPr>
        <w:t xml:space="preserve"> species</w:t>
      </w:r>
      <w:r w:rsidR="009D082F" w:rsidRPr="00C40348">
        <w:rPr>
          <w:rFonts w:ascii="New Hero UltraLight" w:hAnsi="New Hero UltraLight"/>
        </w:rPr>
        <w:t>, or groups of snakes</w:t>
      </w:r>
      <w:r w:rsidR="00432F6C" w:rsidRPr="00C40348">
        <w:rPr>
          <w:rFonts w:ascii="New Hero UltraLight" w:hAnsi="New Hero UltraLight"/>
        </w:rPr>
        <w:t xml:space="preserve">. </w:t>
      </w:r>
      <w:r w:rsidR="00566132" w:rsidRPr="00C40348">
        <w:rPr>
          <w:rFonts w:ascii="New Hero UltraLight" w:hAnsi="New Hero UltraLight"/>
        </w:rPr>
        <w:t>T</w:t>
      </w:r>
      <w:r w:rsidR="00432F6C" w:rsidRPr="00C40348">
        <w:rPr>
          <w:rFonts w:ascii="New Hero UltraLight" w:hAnsi="New Hero UltraLight"/>
        </w:rPr>
        <w:t>he amount of retouch</w:t>
      </w:r>
      <w:r w:rsidR="00DD7550" w:rsidRPr="00C40348">
        <w:rPr>
          <w:rFonts w:ascii="New Hero UltraLight" w:hAnsi="New Hero UltraLight"/>
        </w:rPr>
        <w:t xml:space="preserve"> along the edges</w:t>
      </w:r>
      <w:r w:rsidR="00340C5B" w:rsidRPr="00C40348">
        <w:rPr>
          <w:rFonts w:ascii="New Hero UltraLight" w:hAnsi="New Hero UltraLight"/>
        </w:rPr>
        <w:t xml:space="preserve"> suggests that</w:t>
      </w:r>
      <w:r w:rsidR="00432F6C" w:rsidRPr="00C40348">
        <w:rPr>
          <w:rFonts w:ascii="New Hero UltraLight" w:hAnsi="New Hero UltraLight"/>
        </w:rPr>
        <w:t xml:space="preserve"> the bifaces </w:t>
      </w:r>
      <w:r w:rsidR="00DD7550" w:rsidRPr="00C40348">
        <w:rPr>
          <w:rFonts w:ascii="New Hero UltraLight" w:hAnsi="New Hero UltraLight"/>
        </w:rPr>
        <w:t>experienced regular</w:t>
      </w:r>
      <w:r w:rsidR="00432F6C" w:rsidRPr="00C40348">
        <w:rPr>
          <w:rFonts w:ascii="New Hero UltraLight" w:hAnsi="New Hero UltraLight"/>
        </w:rPr>
        <w:t xml:space="preserve"> use, </w:t>
      </w:r>
      <w:r w:rsidR="00DD7550" w:rsidRPr="00C40348">
        <w:rPr>
          <w:rFonts w:ascii="New Hero UltraLight" w:hAnsi="New Hero UltraLight"/>
        </w:rPr>
        <w:t>raising the question of whether</w:t>
      </w:r>
      <w:r w:rsidR="00432F6C" w:rsidRPr="00C40348">
        <w:rPr>
          <w:rFonts w:ascii="New Hero UltraLight" w:hAnsi="New Hero UltraLight"/>
        </w:rPr>
        <w:t xml:space="preserve"> </w:t>
      </w:r>
      <w:r w:rsidR="00DD7550" w:rsidRPr="00C40348">
        <w:rPr>
          <w:rFonts w:ascii="New Hero UltraLight" w:hAnsi="New Hero UltraLight"/>
        </w:rPr>
        <w:t>the associated</w:t>
      </w:r>
      <w:r w:rsidR="00432F6C" w:rsidRPr="00C40348">
        <w:rPr>
          <w:rFonts w:ascii="New Hero UltraLight" w:hAnsi="New Hero UltraLight"/>
        </w:rPr>
        <w:t xml:space="preserve"> color</w:t>
      </w:r>
      <w:r w:rsidR="00DD7550" w:rsidRPr="00C40348">
        <w:rPr>
          <w:rFonts w:ascii="New Hero UltraLight" w:hAnsi="New Hero UltraLight"/>
        </w:rPr>
        <w:t xml:space="preserve">s and </w:t>
      </w:r>
      <w:r w:rsidR="00432F6C" w:rsidRPr="00C40348">
        <w:rPr>
          <w:rFonts w:ascii="New Hero UltraLight" w:hAnsi="New Hero UltraLight"/>
        </w:rPr>
        <w:t>shape</w:t>
      </w:r>
      <w:r w:rsidR="00DD7550" w:rsidRPr="00C40348">
        <w:rPr>
          <w:rFonts w:ascii="New Hero UltraLight" w:hAnsi="New Hero UltraLight"/>
        </w:rPr>
        <w:t>s</w:t>
      </w:r>
      <w:r w:rsidR="00432F6C" w:rsidRPr="00C40348">
        <w:rPr>
          <w:rFonts w:ascii="New Hero UltraLight" w:hAnsi="New Hero UltraLight"/>
        </w:rPr>
        <w:t xml:space="preserve"> may have </w:t>
      </w:r>
      <w:r w:rsidR="00DD7550" w:rsidRPr="00C40348">
        <w:rPr>
          <w:rFonts w:ascii="New Hero UltraLight" w:hAnsi="New Hero UltraLight"/>
        </w:rPr>
        <w:t>articulated with specific tools</w:t>
      </w:r>
      <w:r w:rsidR="00432F6C" w:rsidRPr="00C40348">
        <w:rPr>
          <w:rFonts w:ascii="New Hero UltraLight" w:hAnsi="New Hero UltraLight"/>
        </w:rPr>
        <w:t xml:space="preserve"> employed to dispatch </w:t>
      </w:r>
      <w:r w:rsidR="00F60073" w:rsidRPr="00C40348">
        <w:rPr>
          <w:rFonts w:ascii="New Hero UltraLight" w:hAnsi="New Hero UltraLight"/>
        </w:rPr>
        <w:t xml:space="preserve">or prepare offerings for </w:t>
      </w:r>
      <w:r w:rsidR="009D082F" w:rsidRPr="00C40348">
        <w:rPr>
          <w:rFonts w:ascii="New Hero UltraLight" w:hAnsi="New Hero UltraLight"/>
        </w:rPr>
        <w:t>the</w:t>
      </w:r>
      <w:r w:rsidR="00432F6C" w:rsidRPr="00C40348">
        <w:rPr>
          <w:rFonts w:ascii="New Hero UltraLight" w:hAnsi="New Hero UltraLight"/>
        </w:rPr>
        <w:t xml:space="preserve"> sn</w:t>
      </w:r>
      <w:r w:rsidR="00BC6FE8" w:rsidRPr="00C40348">
        <w:rPr>
          <w:rFonts w:ascii="New Hero UltraLight" w:hAnsi="New Hero UltraLight"/>
        </w:rPr>
        <w:t>ake</w:t>
      </w:r>
      <w:r w:rsidR="00F60073" w:rsidRPr="00C40348">
        <w:rPr>
          <w:rFonts w:ascii="New Hero UltraLight" w:hAnsi="New Hero UltraLight"/>
        </w:rPr>
        <w:t>s</w:t>
      </w:r>
      <w:r w:rsidR="00432F6C" w:rsidRPr="00C40348">
        <w:rPr>
          <w:rFonts w:ascii="New Hero UltraLight" w:hAnsi="New Hero UltraLight"/>
        </w:rPr>
        <w:t xml:space="preserve">. Experimental use-wear studies </w:t>
      </w:r>
      <w:r w:rsidR="00F60073" w:rsidRPr="00C40348">
        <w:rPr>
          <w:rFonts w:ascii="New Hero UltraLight" w:hAnsi="New Hero UltraLight"/>
        </w:rPr>
        <w:t>may</w:t>
      </w:r>
      <w:r w:rsidR="00432F6C" w:rsidRPr="00C40348">
        <w:rPr>
          <w:rFonts w:ascii="New Hero UltraLight" w:hAnsi="New Hero UltraLight"/>
        </w:rPr>
        <w:t xml:space="preserve"> aid in clarifying whether </w:t>
      </w:r>
      <w:r w:rsidR="00340C5B" w:rsidRPr="00C40348">
        <w:rPr>
          <w:rFonts w:ascii="New Hero UltraLight" w:hAnsi="New Hero UltraLight"/>
        </w:rPr>
        <w:t xml:space="preserve">or not </w:t>
      </w:r>
      <w:r w:rsidR="00432F6C" w:rsidRPr="00C40348">
        <w:rPr>
          <w:rFonts w:ascii="New Hero UltraLight" w:hAnsi="New Hero UltraLight"/>
        </w:rPr>
        <w:t>elliptical bifaces were employed for such tasks.</w:t>
      </w:r>
    </w:p>
    <w:p w14:paraId="7F7EDD5E" w14:textId="4BBBE608" w:rsidR="004464CE" w:rsidRPr="008217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5657" w:history="1">
        <w:r w:rsidR="00DE2D12" w:rsidRPr="00DE2D12">
          <w:rPr>
            <w:rStyle w:val="Hyperlink"/>
          </w:rPr>
          <w:t>Phillips and Brown (1978-1984:Plate192)</w:t>
        </w:r>
        <w:r w:rsidR="00DE2D12" w:rsidRPr="002E395A">
          <w:rPr>
            <w:rFonts w:ascii="New Hero Light" w:hAnsi="New Hero Light"/>
            <w:b/>
            <w:bCs/>
          </w:rPr>
          <w:fldChar w:fldCharType="begin"/>
        </w:r>
        <w:r w:rsidR="00DE2D12">
          <w:rPr>
            <w:rFonts w:ascii="New Hero Light" w:hAnsi="New Hero Light"/>
            <w:b/>
            <w:bCs/>
          </w:rPr>
          <w:instrText xml:space="preserve"> ADDIN EN.CITE &lt;EndNote&gt;&lt;Cite AuthorYear="1"&gt;&lt;Author&gt;Phillips&lt;/Author&gt;&lt;Year&gt;1978-1984&lt;/Year&gt;&lt;RecNum&gt;5657&lt;/RecNum&gt;&lt;Suffix&gt;:Plate192&lt;/Suffix&gt;&lt;DisplayText&gt;Phillips and Brown (1978-1984:Plate192)&lt;/DisplayText&gt;&lt;record&gt;&lt;rec-number&gt;5657&lt;/rec-number&gt;&lt;foreign-keys&gt;&lt;key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E2D12">
          <w:rPr>
            <w:rFonts w:ascii="New Hero Light" w:hAnsi="New Hero Light"/>
            <w:b/>
            <w:bCs/>
          </w:rPr>
          <w:fldChar w:fldCharType="separate"/>
        </w:r>
        <w:r w:rsidR="00DE2D12" w:rsidRPr="002E395A">
          <w:rPr>
            <w:rFonts w:ascii="New Hero Light" w:hAnsi="New Hero Light"/>
            <w:b/>
            <w:bCs/>
          </w:rPr>
          <w:fldChar w:fldCharType="end"/>
        </w:r>
      </w:hyperlink>
      <w:r w:rsidRPr="002E395A">
        <w:rPr>
          <w:rFonts w:ascii="New Hero Light" w:hAnsi="New Hero Light"/>
          <w:b/>
          <w:bCs/>
        </w:rPr>
        <w:t>.</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C40348" w:rsidRDefault="00D36C3A" w:rsidP="00432F6C">
      <w:pPr>
        <w:jc w:val="both"/>
        <w:rPr>
          <w:rFonts w:ascii="New Hero UltraLight" w:hAnsi="New Hero UltraLight"/>
        </w:rPr>
      </w:pPr>
      <w:r w:rsidRPr="00C40348">
        <w:rPr>
          <w:rFonts w:ascii="New Hero UltraLight" w:hAnsi="New Hero UltraLight"/>
        </w:rPr>
        <w:t xml:space="preserve">My thanks to the Caddo Nation of Oklahoma, the Caddo Nation Tribal Council, Tribal Chairman, and Tribal Historic Preservation Office for permission and access to NAGPRA and previously repatriated collections. I also extend my gratitude to Lauren </w:t>
      </w:r>
      <w:proofErr w:type="spellStart"/>
      <w:r w:rsidRPr="00C40348">
        <w:rPr>
          <w:rFonts w:ascii="New Hero UltraLight" w:hAnsi="New Hero UltraLight"/>
        </w:rPr>
        <w:t>Bussiere</w:t>
      </w:r>
      <w:proofErr w:type="spellEnd"/>
      <w:r w:rsidRPr="00C40348">
        <w:rPr>
          <w:rFonts w:ascii="New Hero UltraLight" w:hAnsi="New Hero UltraLight"/>
        </w:rPr>
        <w:t xml:space="preserve"> at the Texas Archeological Research Laboratory for her assistance with access to the elliptical bifaces</w:t>
      </w:r>
      <w:r w:rsidR="007D71FD" w:rsidRPr="00C40348">
        <w:rPr>
          <w:rFonts w:ascii="New Hero UltraLight" w:hAnsi="New Hero UltraLight"/>
        </w:rPr>
        <w:t>, and to Sergio Ayala and the Gault School of Archaeological Research for providing access to the</w:t>
      </w:r>
      <w:r w:rsidR="00D146E7" w:rsidRPr="00C40348">
        <w:rPr>
          <w:rFonts w:ascii="New Hero UltraLight" w:hAnsi="New Hero UltraLight"/>
        </w:rPr>
        <w:t>ir</w:t>
      </w:r>
      <w:r w:rsidR="007D71FD" w:rsidRPr="00C40348">
        <w:rPr>
          <w:rFonts w:ascii="New Hero UltraLight" w:hAnsi="New Hero UltraLight"/>
        </w:rPr>
        <w:t xml:space="preserve"> ultraviolet light</w:t>
      </w:r>
      <w:r w:rsidRPr="00C40348">
        <w:rPr>
          <w:rFonts w:ascii="New Hero UltraLight" w:hAnsi="New Hero UltraLight"/>
        </w:rPr>
        <w:t xml:space="preserve">. Thanks also to John Harman for access to the </w:t>
      </w:r>
      <w:proofErr w:type="spellStart"/>
      <w:r w:rsidRPr="00C40348">
        <w:rPr>
          <w:rFonts w:ascii="New Hero UltraLight" w:hAnsi="New Hero UltraLight"/>
        </w:rPr>
        <w:t>DStretch</w:t>
      </w:r>
      <w:proofErr w:type="spellEnd"/>
      <w:r w:rsidRPr="00C40348">
        <w:rPr>
          <w:rFonts w:ascii="New Hero UltraLight" w:hAnsi="New Hero UltraLight"/>
        </w:rPr>
        <w:t xml:space="preserve"> plugin for ImageJ, to </w:t>
      </w:r>
      <w:r w:rsidR="00D76FDC" w:rsidRPr="00C40348">
        <w:rPr>
          <w:rFonts w:ascii="New Hero UltraLight" w:hAnsi="New Hero UltraLight"/>
        </w:rPr>
        <w:t xml:space="preserve">John E. </w:t>
      </w:r>
      <w:proofErr w:type="spellStart"/>
      <w:r w:rsidR="00D76FDC" w:rsidRPr="00C40348">
        <w:rPr>
          <w:rFonts w:ascii="New Hero UltraLight" w:hAnsi="New Hero UltraLight"/>
        </w:rPr>
        <w:t>Dockall</w:t>
      </w:r>
      <w:proofErr w:type="spellEnd"/>
      <w:r w:rsidR="00D76FDC" w:rsidRPr="00C40348">
        <w:rPr>
          <w:rFonts w:ascii="New Hero UltraLight" w:hAnsi="New Hero UltraLight"/>
        </w:rPr>
        <w:t xml:space="preserve">, </w:t>
      </w:r>
      <w:r w:rsidR="001F3A3E" w:rsidRPr="00C40348">
        <w:rPr>
          <w:rFonts w:ascii="New Hero UltraLight" w:hAnsi="New Hero UltraLight"/>
        </w:rPr>
        <w:t xml:space="preserve">David H. Dye, </w:t>
      </w:r>
      <w:r w:rsidRPr="00C40348">
        <w:rPr>
          <w:rFonts w:ascii="New Hero UltraLight" w:hAnsi="New Hero UltraLight"/>
        </w:rPr>
        <w:t xml:space="preserve">Harry J. Shafer, Hiram F. (Pete) Gregory, </w:t>
      </w:r>
      <w:r w:rsidR="00830E3E" w:rsidRPr="00C40348">
        <w:rPr>
          <w:rFonts w:ascii="New Hero UltraLight" w:hAnsi="New Hero UltraLight"/>
        </w:rPr>
        <w:t xml:space="preserve">Timothy K. </w:t>
      </w:r>
      <w:proofErr w:type="spellStart"/>
      <w:r w:rsidR="00830E3E" w:rsidRPr="00C40348">
        <w:rPr>
          <w:rFonts w:ascii="New Hero UltraLight" w:hAnsi="New Hero UltraLight"/>
        </w:rPr>
        <w:t>Perttula</w:t>
      </w:r>
      <w:proofErr w:type="spellEnd"/>
      <w:r w:rsidR="00830E3E" w:rsidRPr="00C40348">
        <w:rPr>
          <w:rFonts w:ascii="New Hero UltraLight" w:hAnsi="New Hero UltraLight"/>
        </w:rPr>
        <w:t xml:space="preserve">, </w:t>
      </w:r>
      <w:r w:rsidRPr="00C40348">
        <w:rPr>
          <w:rFonts w:ascii="New Hero UltraLight" w:hAnsi="New Hero UltraLight"/>
        </w:rPr>
        <w:t xml:space="preserve">Christian S. Hoggard, and David K. </w:t>
      </w:r>
      <w:proofErr w:type="spellStart"/>
      <w:r w:rsidRPr="00C40348">
        <w:rPr>
          <w:rFonts w:ascii="New Hero UltraLight" w:hAnsi="New Hero UltraLight"/>
        </w:rPr>
        <w:t>Thulman</w:t>
      </w:r>
      <w:proofErr w:type="spellEnd"/>
      <w:r w:rsidRPr="00C40348">
        <w:rPr>
          <w:rFonts w:ascii="New Hero UltraLight" w:hAnsi="New Hero UltraLight"/>
        </w:rPr>
        <w:t xml:space="preserve"> for their comments and constructive criticisms on the ongoing analyses of Caddo bifac</w:t>
      </w:r>
      <w:r w:rsidR="003005CE" w:rsidRPr="00C40348">
        <w:rPr>
          <w:rFonts w:ascii="New Hero UltraLight" w:hAnsi="New Hero UltraLight"/>
        </w:rPr>
        <w:t>es</w:t>
      </w:r>
      <w:r w:rsidRPr="00C40348">
        <w:rPr>
          <w:rFonts w:ascii="New Hero UltraLight" w:hAnsi="New Hero UltraLight"/>
        </w:rPr>
        <w:t xml:space="preserve">, and to Emma </w:t>
      </w:r>
      <w:proofErr w:type="spellStart"/>
      <w:r w:rsidRPr="00C40348">
        <w:rPr>
          <w:rFonts w:ascii="New Hero UltraLight" w:hAnsi="New Hero UltraLight"/>
        </w:rPr>
        <w:t>Sherratt</w:t>
      </w:r>
      <w:proofErr w:type="spellEnd"/>
      <w:r w:rsidRPr="00C40348">
        <w:rPr>
          <w:rFonts w:ascii="New Hero UltraLight" w:hAnsi="New Hero UltraLight"/>
        </w:rPr>
        <w:t>, Kersten Bergstrom, Dean C. Adams, and Michael L. Collyer for their constructive criticisms, general comments, and suggestions throughout the development of this research program.</w:t>
      </w:r>
    </w:p>
    <w:p w14:paraId="2931C68E" w14:textId="36E5B658" w:rsidR="00DB547C" w:rsidRPr="002E395A" w:rsidRDefault="00DB547C"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t>FUNDING</w:t>
      </w:r>
    </w:p>
    <w:p w14:paraId="47CB43B4" w14:textId="146E059A" w:rsidR="00D36C3A" w:rsidRPr="00C40348" w:rsidRDefault="00D36C3A" w:rsidP="00432F6C">
      <w:pPr>
        <w:jc w:val="both"/>
        <w:rPr>
          <w:rFonts w:ascii="New Hero UltraLight" w:hAnsi="New Hero UltraLight"/>
        </w:rPr>
      </w:pPr>
      <w:r w:rsidRPr="00C40348">
        <w:rPr>
          <w:rFonts w:ascii="New Hero UltraLight" w:hAnsi="New Hero UltraLight"/>
        </w:rPr>
        <w:t xml:space="preserve">Components of this analytical work flow were developed and funded by a Preservation Technology and Training grant (P14AP00138) to </w:t>
      </w:r>
      <w:r w:rsidR="007E1328" w:rsidRPr="00C40348">
        <w:rPr>
          <w:rFonts w:ascii="New Hero UltraLight" w:hAnsi="New Hero UltraLight"/>
        </w:rPr>
        <w:t>the author</w:t>
      </w:r>
      <w:r w:rsidRPr="00C40348">
        <w:rPr>
          <w:rFonts w:ascii="New Hero UltraLight" w:hAnsi="New Hero Ultra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C40348">
        <w:rPr>
          <w:rFonts w:ascii="New Hero UltraLight" w:hAnsi="New Hero UltraLight"/>
        </w:rPr>
        <w:t xml:space="preserve">and logistical support </w:t>
      </w:r>
      <w:r w:rsidRPr="00C40348">
        <w:rPr>
          <w:rFonts w:ascii="New Hero UltraLight" w:hAnsi="New Hero UltraLight"/>
        </w:rPr>
        <w:t>to analy</w:t>
      </w:r>
      <w:r w:rsidR="00EC414B" w:rsidRPr="00C40348">
        <w:rPr>
          <w:rFonts w:ascii="New Hero UltraLight" w:hAnsi="New Hero UltraLight"/>
        </w:rPr>
        <w:t>z</w:t>
      </w:r>
      <w:r w:rsidRPr="00C40348">
        <w:rPr>
          <w:rFonts w:ascii="New Hero UltraLight" w:hAnsi="New Hero UltraLight"/>
        </w:rPr>
        <w:t xml:space="preserve">e the bifaces from </w:t>
      </w:r>
      <w:r w:rsidR="00EC414B" w:rsidRPr="00C40348">
        <w:rPr>
          <w:rFonts w:ascii="New Hero UltraLight" w:hAnsi="New Hero UltraLight"/>
        </w:rPr>
        <w:t>41AN13</w:t>
      </w:r>
      <w:r w:rsidRPr="00C40348">
        <w:rPr>
          <w:rFonts w:ascii="New Hero UltraLight" w:hAnsi="New Hero Ultra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4B8E8FF1" w:rsidR="00FE16FD" w:rsidRPr="00C40348" w:rsidRDefault="00FE16FD" w:rsidP="00FE16FD">
      <w:pPr>
        <w:jc w:val="both"/>
        <w:rPr>
          <w:rFonts w:ascii="New Hero UltraLight" w:hAnsi="New Hero UltraLight"/>
        </w:rPr>
      </w:pPr>
      <w:r w:rsidRPr="00C40348">
        <w:rPr>
          <w:rFonts w:ascii="New Hero UltraLight" w:hAnsi="New Hero UltraLight"/>
        </w:rPr>
        <w:t xml:space="preserve">Reproducibility—the ability to recompute results—and replicability—the chances other experimenters will achieve a consistent result—are two foundational characteristics of successful scientific research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&lt;EndNote&gt;&lt;Cite&gt;&lt;Author&gt;Leek&lt;/Author&gt;&lt;Year&gt;2015&lt;/Year&gt;&lt;RecNum&gt;7429&lt;/RecNum&gt;&lt;DisplayText&gt;(Leek and Peng 2015)&lt;/DisplayText&gt;&lt;record&gt;&lt;rec-number&gt;7429&lt;/rec-number&gt;&lt;foreign-keys&gt;&lt;key app="EN" db-id="p9azfz2xyws25gedrz4p5ae4sa9vdterwtrd" timestamp="1676985173" guid="6ae0433f-c75f-4d10-9333-93cacb5de982"&gt;7429&lt;/key&gt;&lt;/foreign-keys&gt;&lt;ref-type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8" w:tooltip="Leek, 2015 #7429" w:history="1">
        <w:r w:rsidR="00DE2D12" w:rsidRPr="00C40348">
          <w:rPr>
            <w:rStyle w:val="Hyperlink"/>
            <w:rFonts w:ascii="New Hero UltraLight" w:hAnsi="New Hero UltraLight"/>
          </w:rPr>
          <w:t>Leek and Peng 2015</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t>
      </w:r>
      <w:r w:rsidR="00817707" w:rsidRPr="00C40348">
        <w:rPr>
          <w:rFonts w:ascii="New Hero UltraLight" w:hAnsi="New Hero UltraLight"/>
        </w:rPr>
        <w:t>T</w:t>
      </w:r>
      <w:r w:rsidRPr="00C40348">
        <w:rPr>
          <w:rFonts w:ascii="New Hero UltraLight" w:hAnsi="New Hero UltraLight"/>
        </w:rPr>
        <w:t>he analysis code associated with this project can be accessed through the supplementary materials (</w:t>
      </w:r>
      <w:hyperlink r:id="rId16" w:history="1">
        <w:r w:rsidRPr="00C40348">
          <w:rPr>
            <w:rStyle w:val="Hyperlink"/>
            <w:rFonts w:ascii="New Hero UltraLight" w:hAnsi="New Hero UltraLight"/>
          </w:rPr>
          <w:t>https://seldenlab.github.io/elliptical.bifaces.1</w:t>
        </w:r>
      </w:hyperlink>
      <w:r w:rsidRPr="00C40348">
        <w:rPr>
          <w:rFonts w:ascii="New Hero UltraLight" w:hAnsi="New Hero UltraLight"/>
        </w:rPr>
        <w:t>)</w:t>
      </w:r>
      <w:r w:rsidR="00817707" w:rsidRPr="00C40348">
        <w:rPr>
          <w:rFonts w:ascii="New Hero UltraLight" w:hAnsi="New Hero UltraLight"/>
        </w:rPr>
        <w:t xml:space="preserve"> or </w:t>
      </w:r>
      <w:r w:rsidR="001C7040" w:rsidRPr="00C40348">
        <w:rPr>
          <w:rFonts w:ascii="New Hero UltraLight" w:hAnsi="New Hero UltraLight"/>
        </w:rPr>
        <w:t>the GitHub repository (</w:t>
      </w:r>
      <w:hyperlink r:id="rId17" w:history="1">
        <w:r w:rsidR="001C7040" w:rsidRPr="00C40348">
          <w:rPr>
            <w:rStyle w:val="Hyperlink"/>
            <w:rFonts w:ascii="New Hero UltraLight" w:hAnsi="New Hero UltraLight"/>
          </w:rPr>
          <w:t>https://github.com/seldenlab/elliptical.bifaces.1</w:t>
        </w:r>
      </w:hyperlink>
      <w:r w:rsidR="001C7040" w:rsidRPr="00C40348">
        <w:rPr>
          <w:rFonts w:ascii="New Hero UltraLight" w:hAnsi="New Hero UltraLight"/>
        </w:rPr>
        <w:t xml:space="preserve">), </w:t>
      </w:r>
      <w:r w:rsidR="00817707" w:rsidRPr="00C40348">
        <w:rPr>
          <w:rFonts w:ascii="New Hero UltraLight" w:hAnsi="New Hero UltraLight"/>
        </w:rPr>
        <w:t>which is</w:t>
      </w:r>
      <w:r w:rsidR="001C7040" w:rsidRPr="00C40348">
        <w:rPr>
          <w:rFonts w:ascii="New Hero UltraLight" w:hAnsi="New Hero UltraLight"/>
        </w:rPr>
        <w:t xml:space="preserve"> digitally curated on the Open Science Framework (</w:t>
      </w:r>
      <w:hyperlink r:id="rId18" w:history="1">
        <w:r w:rsidR="001C7040" w:rsidRPr="00C40348">
          <w:rPr>
            <w:rStyle w:val="Hyperlink"/>
            <w:rFonts w:ascii="New Hero UltraLight" w:hAnsi="New Hero UltraLight"/>
          </w:rPr>
          <w:t>DOI</w:t>
        </w:r>
        <w:r w:rsidR="00AC6A2A" w:rsidRPr="00C40348">
          <w:rPr>
            <w:rStyle w:val="Hyperlink"/>
            <w:rFonts w:ascii="New Hero UltraLight" w:hAnsi="New Hero UltraLight"/>
          </w:rPr>
          <w:t>: 10.17605/OSF.IO/2CHFE</w:t>
        </w:r>
      </w:hyperlink>
      <w:r w:rsidR="001C7040" w:rsidRPr="00C40348">
        <w:rPr>
          <w:rFonts w:ascii="New Hero UltraLight" w:hAnsi="New Hero UltraLight"/>
        </w:rPr>
        <w:t xml:space="preserve">). The reproducible nature of this </w:t>
      </w:r>
      <w:r w:rsidR="001C7040" w:rsidRPr="00C40348">
        <w:rPr>
          <w:rFonts w:ascii="New Hero UltraLight" w:hAnsi="New Hero UltraLight"/>
        </w:rPr>
        <w:lastRenderedPageBreak/>
        <w:t xml:space="preserve">enterprise provides a means for others to critically assess and evaluate the various analytical components </w:t>
      </w:r>
      <w:r w:rsidR="001C7040"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C7040" w:rsidRPr="00C40348">
        <w:rPr>
          <w:rFonts w:ascii="New Hero UltraLight" w:hAnsi="New Hero UltraLight"/>
        </w:rPr>
        <w:fldChar w:fldCharType="separate"/>
      </w:r>
      <w:r w:rsidR="007219BD" w:rsidRPr="00C40348">
        <w:rPr>
          <w:rFonts w:ascii="New Hero UltraLight" w:hAnsi="New Hero UltraLight"/>
          <w:noProof/>
        </w:rPr>
        <w:t>(</w:t>
      </w:r>
      <w:hyperlink w:anchor="_ENREF_41" w:tooltip="Gray, 2019 #7427" w:history="1">
        <w:r w:rsidR="00DE2D12" w:rsidRPr="00C40348">
          <w:rPr>
            <w:rStyle w:val="Hyperlink"/>
            <w:rFonts w:ascii="New Hero UltraLight" w:hAnsi="New Hero UltraLight"/>
          </w:rPr>
          <w:t>Gray and Marwick 2019</w:t>
        </w:r>
      </w:hyperlink>
      <w:r w:rsidR="007219BD" w:rsidRPr="00C40348">
        <w:rPr>
          <w:rFonts w:ascii="New Hero UltraLight" w:hAnsi="New Hero UltraLight"/>
          <w:noProof/>
        </w:rPr>
        <w:t xml:space="preserve">; </w:t>
      </w:r>
      <w:hyperlink w:anchor="_ENREF_68" w:tooltip="Peng, 2011 #7428" w:history="1">
        <w:r w:rsidR="00DE2D12" w:rsidRPr="00C40348">
          <w:rPr>
            <w:rStyle w:val="Hyperlink"/>
            <w:rFonts w:ascii="New Hero UltraLight" w:hAnsi="New Hero UltraLight"/>
          </w:rPr>
          <w:t>Peng 2011</w:t>
        </w:r>
      </w:hyperlink>
      <w:r w:rsidR="007219BD" w:rsidRPr="00C40348">
        <w:rPr>
          <w:rFonts w:ascii="New Hero UltraLight" w:hAnsi="New Hero UltraLight"/>
          <w:noProof/>
        </w:rPr>
        <w:t xml:space="preserve">; </w:t>
      </w:r>
      <w:hyperlink w:anchor="_ENREF_36" w:tooltip="Gandrud, 2014 #7420" w:history="1">
        <w:r w:rsidR="00DE2D12" w:rsidRPr="00C40348">
          <w:rPr>
            <w:rStyle w:val="Hyperlink"/>
            <w:rFonts w:ascii="New Hero UltraLight" w:hAnsi="New Hero UltraLight"/>
          </w:rPr>
          <w:t>Gandrud 2014</w:t>
        </w:r>
      </w:hyperlink>
      <w:r w:rsidR="007219BD" w:rsidRPr="00C40348">
        <w:rPr>
          <w:rFonts w:ascii="New Hero UltraLight" w:hAnsi="New Hero UltraLight"/>
          <w:noProof/>
        </w:rPr>
        <w:t>)</w:t>
      </w:r>
      <w:r w:rsidR="001C7040" w:rsidRPr="00C40348">
        <w:rPr>
          <w:rFonts w:ascii="New Hero UltraLight" w:hAnsi="New Hero UltraLight"/>
        </w:rPr>
        <w:fldChar w:fldCharType="end"/>
      </w:r>
      <w:r w:rsidR="001C7040" w:rsidRPr="00C40348">
        <w:rPr>
          <w:rFonts w:ascii="New Hero UltraLight" w:hAnsi="New Hero UltraLight"/>
        </w:rPr>
        <w:t>, which is a necessary requirement for the production of reliable knowledge.</w:t>
      </w:r>
    </w:p>
    <w:p w14:paraId="152B7FCA" w14:textId="4CE3F06D" w:rsidR="001C7040" w:rsidRPr="002E395A" w:rsidRDefault="001C7040" w:rsidP="00FE16FD">
      <w:pPr>
        <w:jc w:val="both"/>
        <w:rPr>
          <w:rFonts w:ascii="New Hero Light" w:hAnsi="New Hero Light"/>
        </w:rPr>
      </w:pPr>
      <w:r w:rsidRPr="00C40348">
        <w:rPr>
          <w:rFonts w:ascii="New Hero UltraLight" w:hAnsi="New Hero UltraLight"/>
        </w:rPr>
        <w:t xml:space="preserve">Reproducibility projects in psychology and cancer biology are impacting current research practices across all domains. Examples of reproducible research are becoming more abundant in archaeology </w:t>
      </w:r>
      <w:r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fldChar w:fldCharType="separate"/>
      </w:r>
      <w:r w:rsidR="002E395A" w:rsidRPr="00C40348">
        <w:rPr>
          <w:rFonts w:ascii="New Hero UltraLight" w:hAnsi="New Hero UltraLight"/>
          <w:noProof/>
        </w:rPr>
        <w:t>(</w:t>
      </w:r>
      <w:hyperlink w:anchor="_ENREF_60" w:tooltip="Marwick, 2016 #9378" w:history="1">
        <w:r w:rsidR="00DE2D12" w:rsidRPr="00C40348">
          <w:rPr>
            <w:rStyle w:val="Hyperlink"/>
            <w:rFonts w:ascii="New Hero UltraLight" w:hAnsi="New Hero UltraLight"/>
          </w:rPr>
          <w:t>Marwick 2016</w:t>
        </w:r>
      </w:hyperlink>
      <w:r w:rsidR="002E395A" w:rsidRPr="00C40348">
        <w:rPr>
          <w:rFonts w:ascii="New Hero UltraLight" w:hAnsi="New Hero UltraLight"/>
          <w:noProof/>
        </w:rPr>
        <w:t xml:space="preserve">; </w:t>
      </w:r>
      <w:hyperlink w:history="1">
        <w:r w:rsidR="00DE2D12" w:rsidRPr="00C40348">
          <w:rPr>
            <w:rStyle w:val="Hyperlink"/>
            <w:rFonts w:ascii="New Hero UltraLight" w:hAnsi="New Hero UltraLight"/>
          </w:rPr>
          <w:t>Ivanovaitė et al. 2019</w:t>
        </w:r>
      </w:hyperlink>
      <w:r w:rsidR="002E395A"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2E395A" w:rsidRPr="00C40348">
        <w:rPr>
          <w:rFonts w:ascii="New Hero UltraLight" w:hAnsi="New Hero UltraLight"/>
          <w:noProof/>
        </w:rPr>
        <w:t xml:space="preserve">; </w:t>
      </w:r>
      <w:hyperlink w:anchor="_ENREF_81" w:tooltip="Selden Jr., 2020 #10708" w:history="1">
        <w:r w:rsidR="00DE2D12" w:rsidRPr="00C40348">
          <w:rPr>
            <w:rStyle w:val="Hyperlink"/>
            <w:rFonts w:ascii="New Hero UltraLight" w:hAnsi="New Hero UltraLight"/>
          </w:rPr>
          <w:t>Selden Jr., Dockall, and Dubied 2020</w:t>
        </w:r>
      </w:hyperlink>
      <w:r w:rsidR="002E395A" w:rsidRPr="00C40348">
        <w:rPr>
          <w:rFonts w:ascii="New Hero UltraLight" w:hAnsi="New Hero UltraLight"/>
          <w:noProof/>
        </w:rPr>
        <w:t xml:space="preserve">; </w:t>
      </w:r>
      <w:hyperlink w:anchor="_ENREF_80" w:tooltip="Selden Jr., 2021 #8476" w:history="1">
        <w:r w:rsidR="00DE2D12" w:rsidRPr="00C40348">
          <w:rPr>
            <w:rStyle w:val="Hyperlink"/>
            <w:rFonts w:ascii="New Hero UltraLight" w:hAnsi="New Hero UltraLight"/>
          </w:rPr>
          <w:t>Selden Jr. et al. 2021</w:t>
        </w:r>
      </w:hyperlink>
      <w:r w:rsidR="002E395A" w:rsidRPr="00C40348">
        <w:rPr>
          <w:rFonts w:ascii="New Hero UltraLight" w:hAnsi="New Hero UltraLight"/>
          <w:noProof/>
        </w:rPr>
        <w:t xml:space="preserve">; </w:t>
      </w:r>
      <w:hyperlink w:anchor="_ENREF_78" w:tooltip="Selden Jr., 2023 #11080" w:history="1">
        <w:r w:rsidR="00DE2D12" w:rsidRPr="00C40348">
          <w:rPr>
            <w:rStyle w:val="Hyperlink"/>
            <w:rFonts w:ascii="New Hero UltraLight" w:hAnsi="New Hero UltraLight"/>
          </w:rPr>
          <w:t>Selden Jr. 2023</w:t>
        </w:r>
      </w:hyperlink>
      <w:r w:rsidR="002E395A" w:rsidRPr="00C40348">
        <w:rPr>
          <w:rFonts w:ascii="New Hero UltraLight" w:hAnsi="New Hero UltraLight"/>
          <w:noProof/>
        </w:rPr>
        <w:t xml:space="preserve">; </w:t>
      </w:r>
      <w:hyperlink w:anchor="_ENREF_79" w:tooltip="Selden Jr., 2023 #11172" w:history="1">
        <w:r w:rsidR="00DE2D12" w:rsidRPr="00C40348">
          <w:rPr>
            <w:rStyle w:val="Hyperlink"/>
            <w:rFonts w:ascii="New Hero UltraLight" w:hAnsi="New Hero UltraLight"/>
          </w:rPr>
          <w:t>Selden Jr. and Dockall 2023</w:t>
        </w:r>
      </w:hyperlink>
      <w:r w:rsidR="002E395A"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and the next generation of archaeologists are learning those tools and methods needed to reproduce and/or replicate research results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&lt;EndNote&gt;&lt;Cite&gt;&lt;Author&gt;Marwick&lt;/Author&gt;&lt;Year&gt;2019&lt;/Year&gt;&lt;RecNum&gt;11162&lt;/RecNum&gt;&lt;DisplayText&gt;(Marwick et al. 2019)&lt;/DisplayText&gt;&lt;record&gt;&lt;rec-number&gt;11162&lt;/rec-number&gt;&lt;foreign-keys&gt;&lt;key app="EN" db-id="p9azfz2xyws25gedrz4p5ae4sa9vdterwtrd" timestamp="1677234908" guid="c110314f-0356-4e25-84e0-1ef521a9c4c7"&gt;11162&lt;/key&gt;&lt;/foreign-keys&gt;&lt;ref-type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1" w:tooltip="Marwick, 2019 #11162" w:history="1">
        <w:r w:rsidR="00DE2D12" w:rsidRPr="00C40348">
          <w:rPr>
            <w:rStyle w:val="Hyperlink"/>
            <w:rFonts w:ascii="New Hero UltraLight" w:hAnsi="New Hero UltraLight"/>
          </w:rPr>
          <w:t>Marwick et al. 2019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&lt;EndNote&gt;&lt;Cite&gt;&lt;Author&gt;Peels&lt;/Author&gt;&lt;Year&gt;2018&lt;/Year&gt;&lt;RecNum&gt;11163&lt;/RecNum&gt;&lt;DisplayText&gt;(Peels and Bouter 2018)&lt;/DisplayText&gt;&lt;record&gt;&lt;rec-number&gt;11163&lt;/rec-number&gt;&lt;foreign-keys&gt;&lt;key app="EN" db-id="p9azfz2xyws25gedrz4p5ae4sa9vdterwtrd" timestamp="1677234908" guid="c25ec8b4-e683-49b3-a266-a432d7a4b0d6"&gt;11163&lt;/key&gt;&lt;/foreign-keys&gt;&lt;ref-type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67" w:tooltip="Peels, 2018 #11163" w:history="1">
        <w:r w:rsidR="00DE2D12" w:rsidRPr="00C40348">
          <w:rPr>
            <w:rStyle w:val="Hyperlink"/>
            <w:rFonts w:ascii="New Hero UltraLight" w:hAnsi="New Hero UltraLight"/>
          </w:rPr>
          <w:t>Peels and Bouter 2018</w:t>
        </w:r>
      </w:hyperlink>
      <w:r w:rsidRPr="00C40348">
        <w:rPr>
          <w:rFonts w:ascii="New Hero UltraLight" w:hAnsi="New Hero UltraLight"/>
          <w:noProof/>
        </w:rPr>
        <w:t>)</w:t>
      </w:r>
      <w:r w:rsidRPr="00C40348">
        <w:rPr>
          <w:rFonts w:ascii="New Hero UltraLight" w:hAnsi="New Hero Ultra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12D1CD79" w14:textId="77777777" w:rsidR="00DE2D12" w:rsidRPr="00DE2D12" w:rsidRDefault="003A2684" w:rsidP="00DE2D12">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DE2D12" w:rsidRPr="00DE2D12">
        <w:t xml:space="preserve">Adams, Dean C., and Michael L. Collyer. 2015. "Permutation Tests for Phylogenetic Comparative Analyses of High-Dimensional Shape Data: What you Shuffle Matters."  </w:t>
      </w:r>
      <w:r w:rsidR="00DE2D12" w:rsidRPr="00DE2D12">
        <w:rPr>
          <w:i/>
        </w:rPr>
        <w:t>Evolution</w:t>
      </w:r>
      <w:r w:rsidR="00DE2D12" w:rsidRPr="00DE2D12">
        <w:t xml:space="preserve"> 69 (3):823-9. doi: 10.1111/evo.12596.</w:t>
      </w:r>
      <w:bookmarkEnd w:id="1"/>
    </w:p>
    <w:p w14:paraId="6F34D062" w14:textId="77777777" w:rsidR="00DE2D12" w:rsidRPr="00DE2D12" w:rsidRDefault="00DE2D12" w:rsidP="00DE2D12">
      <w:pPr>
        <w:pStyle w:val="EndNoteBibliography"/>
        <w:spacing w:after="0"/>
        <w:ind w:left="720" w:hanging="720"/>
      </w:pPr>
      <w:bookmarkStart w:id="2" w:name="_ENREF_2"/>
      <w:r w:rsidRPr="00DE2D12">
        <w:t xml:space="preserve">Adams, Dean C., and Erik Otárola-Castillo. 2013. "geomorph: An R  Package for the Collection and Analysis of Geometric Morphometric Shape Data."  </w:t>
      </w:r>
      <w:r w:rsidRPr="00DE2D12">
        <w:rPr>
          <w:i/>
        </w:rPr>
        <w:t>Methods in Ecology and Evolution</w:t>
      </w:r>
      <w:r w:rsidRPr="00DE2D12">
        <w:t xml:space="preserve"> 4 (4):393-399. doi: 10.1111/2041-210x.12035.</w:t>
      </w:r>
      <w:bookmarkEnd w:id="2"/>
    </w:p>
    <w:p w14:paraId="50942739" w14:textId="77777777" w:rsidR="00DE2D12" w:rsidRPr="00DE2D12" w:rsidRDefault="00DE2D12" w:rsidP="00DE2D12">
      <w:pPr>
        <w:pStyle w:val="EndNoteBibliography"/>
        <w:spacing w:after="0"/>
        <w:ind w:left="720" w:hanging="720"/>
      </w:pPr>
      <w:bookmarkStart w:id="3" w:name="_ENREF_3"/>
      <w:r w:rsidRPr="00DE2D12">
        <w:t xml:space="preserve">Adams, Dean C., F. James Rohlf, and Dennis E. Slice. 2013. "A Field Comes of Age: Geometric Morphometrics in the 21st Century."  </w:t>
      </w:r>
      <w:r w:rsidRPr="00DE2D12">
        <w:rPr>
          <w:i/>
        </w:rPr>
        <w:t>Hystrix</w:t>
      </w:r>
      <w:r w:rsidRPr="00DE2D12">
        <w:t xml:space="preserve"> 24 (1):7-14. doi: doi:10.4404/hystrix-24.1-6283.</w:t>
      </w:r>
      <w:bookmarkEnd w:id="3"/>
    </w:p>
    <w:p w14:paraId="531D9B82" w14:textId="7D3CFF5A" w:rsidR="00DE2D12" w:rsidRPr="00DE2D12" w:rsidRDefault="00DE2D12" w:rsidP="00DE2D12">
      <w:pPr>
        <w:pStyle w:val="EndNoteBibliography"/>
        <w:spacing w:after="0"/>
        <w:ind w:left="720" w:hanging="720"/>
      </w:pPr>
      <w:bookmarkStart w:id="4" w:name="_ENREF_4"/>
      <w:r w:rsidRPr="00DE2D12">
        <w:t xml:space="preserve">Andrefsky Jr., William 1994. "Raw-Material Availability and the Organization of Technology."  </w:t>
      </w:r>
      <w:r w:rsidRPr="00DE2D12">
        <w:rPr>
          <w:i/>
        </w:rPr>
        <w:t>American Antiquity</w:t>
      </w:r>
      <w:r w:rsidRPr="00DE2D12">
        <w:t xml:space="preserve"> 59 (1):21-34. doi: </w:t>
      </w:r>
      <w:hyperlink r:id="rId19" w:history="1">
        <w:r w:rsidRPr="00DE2D12">
          <w:rPr>
            <w:rStyle w:val="Hyperlink"/>
          </w:rPr>
          <w:t>https://doi.org/10.2307/3085499</w:t>
        </w:r>
      </w:hyperlink>
      <w:r w:rsidRPr="00DE2D12">
        <w:t>.</w:t>
      </w:r>
      <w:bookmarkEnd w:id="4"/>
    </w:p>
    <w:p w14:paraId="05C38A39" w14:textId="77777777" w:rsidR="00DE2D12" w:rsidRPr="00DE2D12" w:rsidRDefault="00DE2D12" w:rsidP="00DE2D12">
      <w:pPr>
        <w:pStyle w:val="EndNoteBibliography"/>
        <w:spacing w:after="0"/>
        <w:ind w:left="720" w:hanging="720"/>
      </w:pPr>
      <w:bookmarkStart w:id="5" w:name="_ENREF_5"/>
      <w:r w:rsidRPr="00DE2D12">
        <w:t xml:space="preserve">Ashton, Nick, and John McNabb. 1994. "Bifaces in perspective."  </w:t>
      </w:r>
      <w:r w:rsidRPr="00DE2D12">
        <w:rPr>
          <w:i/>
        </w:rPr>
        <w:t>Stories in Stone Lithic Studies Society Occasional Papers</w:t>
      </w:r>
      <w:r w:rsidRPr="00DE2D12">
        <w:t xml:space="preserve"> 4:182-191.</w:t>
      </w:r>
      <w:bookmarkEnd w:id="5"/>
    </w:p>
    <w:p w14:paraId="1BE1BA5A" w14:textId="77777777" w:rsidR="00DE2D12" w:rsidRPr="00DE2D12" w:rsidRDefault="00DE2D12" w:rsidP="00DE2D12">
      <w:pPr>
        <w:pStyle w:val="EndNoteBibliography"/>
        <w:spacing w:after="0"/>
        <w:ind w:left="720" w:hanging="720"/>
      </w:pPr>
      <w:bookmarkStart w:id="6" w:name="_ENREF_6"/>
      <w:r w:rsidRPr="00DE2D12">
        <w:t xml:space="preserve">Baken, Erica K., Michael L. Collyer, Antigoni Kaliontzopoulou, and Dean C. Adams. 2021. "geomorph v4.0 and gmShiny: Enhanced analytics and a new graphical interface for a comprehensive morphometric experience."  </w:t>
      </w:r>
      <w:r w:rsidRPr="00DE2D12">
        <w:rPr>
          <w:i/>
        </w:rPr>
        <w:t>Methods in Ecology and Evolution</w:t>
      </w:r>
      <w:r w:rsidRPr="00DE2D12">
        <w:t xml:space="preserve"> 12 (12):2355-2363. doi: 10.1111/2041-210x.13723.</w:t>
      </w:r>
      <w:bookmarkEnd w:id="6"/>
    </w:p>
    <w:p w14:paraId="1BE7900C" w14:textId="77777777" w:rsidR="00DE2D12" w:rsidRPr="00DE2D12" w:rsidRDefault="00DE2D12" w:rsidP="00DE2D12">
      <w:pPr>
        <w:pStyle w:val="EndNoteBibliography"/>
        <w:spacing w:after="0"/>
        <w:ind w:left="720" w:hanging="720"/>
      </w:pPr>
      <w:bookmarkStart w:id="7" w:name="_ENREF_7"/>
      <w:r w:rsidRPr="00DE2D12">
        <w:t xml:space="preserve">Beck, Margaret, Sarah Trabert, David V. Hill, and Matthew E. Hill. 2016. "Tewa Red and the Puebloan diaspora: The making of Ledbetter Red."  </w:t>
      </w:r>
      <w:r w:rsidRPr="00DE2D12">
        <w:rPr>
          <w:i/>
        </w:rPr>
        <w:t>Journal of Archaeological Science: Reports</w:t>
      </w:r>
      <w:r w:rsidRPr="00DE2D12">
        <w:t xml:space="preserve"> 6:148-159. doi: 10.1016/j.jasrep.2016.01.036.</w:t>
      </w:r>
      <w:bookmarkEnd w:id="7"/>
    </w:p>
    <w:p w14:paraId="1277C1FD" w14:textId="77777777" w:rsidR="00DE2D12" w:rsidRPr="00DE2D12" w:rsidRDefault="00DE2D12" w:rsidP="00DE2D12">
      <w:pPr>
        <w:pStyle w:val="EndNoteBibliography"/>
        <w:spacing w:after="0"/>
        <w:ind w:left="720" w:hanging="720"/>
      </w:pPr>
      <w:bookmarkStart w:id="8" w:name="_ENREF_8"/>
      <w:r w:rsidRPr="00DE2D12">
        <w:t xml:space="preserve">Bookstein, Fred L. 1986. "Size and Shape Spaces for Landmark Data in Two Dimensions."  </w:t>
      </w:r>
      <w:r w:rsidRPr="00DE2D12">
        <w:rPr>
          <w:i/>
        </w:rPr>
        <w:t>Statistical Science</w:t>
      </w:r>
      <w:r w:rsidRPr="00DE2D12">
        <w:t xml:space="preserve"> 1 (2):181-242. doi: 10.1214/ss/1177013696.</w:t>
      </w:r>
      <w:bookmarkEnd w:id="8"/>
    </w:p>
    <w:p w14:paraId="686178DC" w14:textId="77777777" w:rsidR="00DE2D12" w:rsidRPr="00DE2D12" w:rsidRDefault="00DE2D12" w:rsidP="00DE2D12">
      <w:pPr>
        <w:pStyle w:val="EndNoteBibliography"/>
        <w:spacing w:after="0"/>
        <w:ind w:left="720" w:hanging="720"/>
      </w:pPr>
      <w:bookmarkStart w:id="9" w:name="_ENREF_9"/>
      <w:r w:rsidRPr="00DE2D12">
        <w:t xml:space="preserve">Bookstein, Fred L. 1991. </w:t>
      </w:r>
      <w:r w:rsidRPr="00DE2D12">
        <w:rPr>
          <w:i/>
        </w:rPr>
        <w:t>Morphometric Tools for Landmark Data: Geometry and Biology</w:t>
      </w:r>
      <w:r w:rsidRPr="00DE2D12">
        <w:t>. Cambridge: Cambridge University Press.</w:t>
      </w:r>
      <w:bookmarkEnd w:id="9"/>
    </w:p>
    <w:p w14:paraId="650387D6" w14:textId="14335A3F" w:rsidR="00DE2D12" w:rsidRPr="00DE2D12" w:rsidRDefault="00DE2D12" w:rsidP="00DE2D12">
      <w:pPr>
        <w:pStyle w:val="EndNoteBibliography"/>
        <w:spacing w:after="0"/>
        <w:ind w:left="720" w:hanging="720"/>
      </w:pPr>
      <w:bookmarkStart w:id="10" w:name="_ENREF_10"/>
      <w:r w:rsidRPr="00DE2D12">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DE2D12">
        <w:rPr>
          <w:i/>
        </w:rPr>
        <w:t>Homo</w:t>
      </w:r>
      <w:r w:rsidRPr="00DE2D12">
        <w:t xml:space="preserve"> by morphometric analysis."  </w:t>
      </w:r>
      <w:r w:rsidRPr="00DE2D12">
        <w:rPr>
          <w:i/>
        </w:rPr>
        <w:t>The Anatomical Record</w:t>
      </w:r>
      <w:r w:rsidRPr="00DE2D12">
        <w:t xml:space="preserve"> 257 (6):217-224. doi: </w:t>
      </w:r>
      <w:hyperlink r:id="rId20" w:history="1">
        <w:r w:rsidRPr="00DE2D12">
          <w:rPr>
            <w:rStyle w:val="Hyperlink"/>
          </w:rPr>
          <w:t>https://doi.org/10.1002/(SICI)1097-0185(19991215)257:6%3C217::AID-AR7%3E3.0.CO;2-W</w:t>
        </w:r>
      </w:hyperlink>
      <w:r w:rsidRPr="00DE2D12">
        <w:t>.</w:t>
      </w:r>
      <w:bookmarkEnd w:id="10"/>
    </w:p>
    <w:p w14:paraId="3B969636" w14:textId="77777777" w:rsidR="00DE2D12" w:rsidRPr="00DE2D12" w:rsidRDefault="00DE2D12" w:rsidP="00DE2D12">
      <w:pPr>
        <w:pStyle w:val="EndNoteBibliography"/>
        <w:spacing w:after="0"/>
        <w:ind w:left="720" w:hanging="720"/>
      </w:pPr>
      <w:bookmarkStart w:id="11" w:name="_ENREF_11"/>
      <w:r w:rsidRPr="00DE2D12">
        <w:t xml:space="preserve">Bradbury, Andrew P., and Jay D. Franklin. 2016. "Raw Material Variability, Package Size, and Mass Analysis."  </w:t>
      </w:r>
      <w:r w:rsidRPr="00DE2D12">
        <w:rPr>
          <w:i/>
        </w:rPr>
        <w:t>Lithic Technology</w:t>
      </w:r>
      <w:r w:rsidRPr="00DE2D12">
        <w:t xml:space="preserve"> 25 (1):42-58. doi: 10.1080/01977261.2000.11720960.</w:t>
      </w:r>
      <w:bookmarkEnd w:id="11"/>
    </w:p>
    <w:p w14:paraId="3AC8AE69" w14:textId="77777777" w:rsidR="00DE2D12" w:rsidRPr="00DE2D12" w:rsidRDefault="00DE2D12" w:rsidP="00DE2D12">
      <w:pPr>
        <w:pStyle w:val="EndNoteBibliography"/>
        <w:spacing w:after="0"/>
        <w:ind w:left="720" w:hanging="720"/>
      </w:pPr>
      <w:bookmarkStart w:id="12" w:name="_ENREF_12"/>
      <w:r w:rsidRPr="00DE2D12">
        <w:t xml:space="preserve">Brantingham, P. Jeffrey, John W. Olsen, Jason A. Rech, and Andrei I. Krivoshapkin. 2000. "Raw Material Quality and Prepared Core Technologies in Northeast Asia."  </w:t>
      </w:r>
      <w:r w:rsidRPr="00DE2D12">
        <w:rPr>
          <w:i/>
        </w:rPr>
        <w:t>Journal of Archaeological Science</w:t>
      </w:r>
      <w:r w:rsidRPr="00DE2D12">
        <w:t xml:space="preserve"> 27 (3):255-271. doi: 10.1006/jasc.1999.0456.</w:t>
      </w:r>
      <w:bookmarkEnd w:id="12"/>
    </w:p>
    <w:p w14:paraId="165ED90B" w14:textId="77777777" w:rsidR="00DE2D12" w:rsidRPr="00DE2D12" w:rsidRDefault="00DE2D12" w:rsidP="00DE2D12">
      <w:pPr>
        <w:pStyle w:val="EndNoteBibliography"/>
        <w:spacing w:after="0"/>
        <w:ind w:left="720" w:hanging="720"/>
      </w:pPr>
      <w:bookmarkStart w:id="13" w:name="_ENREF_13"/>
      <w:r w:rsidRPr="00DE2D12">
        <w:t xml:space="preserve">Chapman, Ralph E. 1990. "Conventional Procrustes Approaches." In </w:t>
      </w:r>
      <w:r w:rsidRPr="00DE2D12">
        <w:rPr>
          <w:i/>
        </w:rPr>
        <w:t>Proceedings of the Michigan Morphometrics Workshop</w:t>
      </w:r>
      <w:r w:rsidRPr="00DE2D12">
        <w:t xml:space="preserve">, edited by F. James Rohlf and Fred L. </w:t>
      </w:r>
      <w:r w:rsidRPr="00DE2D12">
        <w:lastRenderedPageBreak/>
        <w:t>Bookstein, 251-269. Ann Arbor: Special Publication Number 2, The University of Michigan Museum of Zoology.</w:t>
      </w:r>
      <w:bookmarkEnd w:id="13"/>
    </w:p>
    <w:p w14:paraId="101E73C7" w14:textId="77777777" w:rsidR="00DE2D12" w:rsidRPr="00DE2D12" w:rsidRDefault="00DE2D12" w:rsidP="00DE2D12">
      <w:pPr>
        <w:pStyle w:val="EndNoteBibliography"/>
        <w:spacing w:after="0"/>
        <w:ind w:left="720" w:hanging="720"/>
      </w:pPr>
      <w:bookmarkStart w:id="14" w:name="_ENREF_14"/>
      <w:r w:rsidRPr="00DE2D12">
        <w:t>Cole, Nancy M. 1975. "Early Historic Caddoan Mortuary Practices in the Upper Neches Drainage, East Texas." Master's Thesis, Department of Anthropology, The University of Texas.</w:t>
      </w:r>
      <w:bookmarkEnd w:id="14"/>
    </w:p>
    <w:p w14:paraId="7C041BEA" w14:textId="1D446ED6" w:rsidR="00DE2D12" w:rsidRPr="00DE2D12" w:rsidRDefault="00DE2D12" w:rsidP="00DE2D12">
      <w:pPr>
        <w:pStyle w:val="EndNoteBibliography"/>
        <w:spacing w:after="0"/>
        <w:ind w:left="720" w:hanging="720"/>
      </w:pPr>
      <w:bookmarkStart w:id="15" w:name="_ENREF_15"/>
      <w:r w:rsidRPr="00DE2D12">
        <w:t xml:space="preserve">Collyer, Michael L., and Dean C. Adams. 2018. "RRPP: An R Package for Fitting Linear Models to High-Dimensional Data using Residual Randomization."  </w:t>
      </w:r>
      <w:r w:rsidRPr="00DE2D12">
        <w:rPr>
          <w:i/>
        </w:rPr>
        <w:t>Methods in Ecology and Evolution</w:t>
      </w:r>
      <w:r w:rsidRPr="00DE2D12">
        <w:t xml:space="preserve"> 9 (7):1772-1779. doi: </w:t>
      </w:r>
      <w:hyperlink r:id="rId21" w:history="1">
        <w:r w:rsidRPr="00DE2D12">
          <w:rPr>
            <w:rStyle w:val="Hyperlink"/>
          </w:rPr>
          <w:t>https://doi.org/10.1111/2041-210X.13029</w:t>
        </w:r>
      </w:hyperlink>
      <w:r w:rsidRPr="00DE2D12">
        <w:t>.</w:t>
      </w:r>
      <w:bookmarkEnd w:id="15"/>
    </w:p>
    <w:p w14:paraId="379DCC8A" w14:textId="77777777" w:rsidR="00DE2D12" w:rsidRPr="00DE2D12" w:rsidRDefault="00DE2D12" w:rsidP="00DE2D12">
      <w:pPr>
        <w:pStyle w:val="EndNoteBibliography"/>
        <w:spacing w:after="0"/>
        <w:ind w:left="720" w:hanging="720"/>
      </w:pPr>
      <w:bookmarkStart w:id="16" w:name="_ENREF_16"/>
      <w:r w:rsidRPr="00DE2D12">
        <w:t xml:space="preserve">Collyer, Michael L., David J. Sekora, and Dean C. Adams. 2015. "A Method for Analysis of Phenotypic Change for Phenotypes Described by High-Dimensional Data."  </w:t>
      </w:r>
      <w:r w:rsidRPr="00DE2D12">
        <w:rPr>
          <w:i/>
        </w:rPr>
        <w:t>Heredity</w:t>
      </w:r>
      <w:r w:rsidRPr="00DE2D12">
        <w:t xml:space="preserve"> 115 (4):357-65. doi: 10.1038/hdy.2014.75.</w:t>
      </w:r>
      <w:bookmarkEnd w:id="16"/>
    </w:p>
    <w:p w14:paraId="4986B7A8" w14:textId="77777777" w:rsidR="00DE2D12" w:rsidRPr="00DE2D12" w:rsidRDefault="00DE2D12" w:rsidP="00DE2D12">
      <w:pPr>
        <w:pStyle w:val="EndNoteBibliography"/>
        <w:spacing w:after="0"/>
        <w:ind w:left="720" w:hanging="720"/>
      </w:pPr>
      <w:bookmarkStart w:id="17" w:name="_ENREF_17"/>
      <w:r w:rsidRPr="00DE2D12">
        <w:t xml:space="preserve">Crabtree, Don E. 1964. "Notes on experiments in flintknapping: 3. The flintknappers raw materials."  </w:t>
      </w:r>
      <w:r w:rsidRPr="00DE2D12">
        <w:rPr>
          <w:i/>
        </w:rPr>
        <w:t>Tebiwa</w:t>
      </w:r>
      <w:r w:rsidRPr="00DE2D12">
        <w:t xml:space="preserve"> 7:1-6.</w:t>
      </w:r>
      <w:bookmarkEnd w:id="17"/>
    </w:p>
    <w:p w14:paraId="63ACC754" w14:textId="77777777" w:rsidR="00DE2D12" w:rsidRPr="00DE2D12" w:rsidRDefault="00DE2D12" w:rsidP="00DE2D12">
      <w:pPr>
        <w:pStyle w:val="EndNoteBibliography"/>
        <w:spacing w:after="0"/>
        <w:ind w:left="720" w:hanging="720"/>
      </w:pPr>
      <w:bookmarkStart w:id="18" w:name="_ENREF_18"/>
      <w:r w:rsidRPr="00DE2D12">
        <w:t xml:space="preserve">D'Andrade, Roy G., and A. Kimball Romney. 2003. "A quantitative model for transforming reflectance spectra into the Munsell color space using cone sensitivity functions and opponent process weights."  </w:t>
      </w:r>
      <w:r w:rsidRPr="00DE2D12">
        <w:rPr>
          <w:i/>
        </w:rPr>
        <w:t>Proc Natl Acad Sci U S A</w:t>
      </w:r>
      <w:r w:rsidRPr="00DE2D12">
        <w:t xml:space="preserve"> 100 (10):6281-6. doi: 10.1073/pnas.1031827100.</w:t>
      </w:r>
      <w:bookmarkEnd w:id="18"/>
    </w:p>
    <w:p w14:paraId="77B60E3C" w14:textId="77777777" w:rsidR="00DE2D12" w:rsidRPr="00DE2D12" w:rsidRDefault="00DE2D12" w:rsidP="00DE2D12">
      <w:pPr>
        <w:pStyle w:val="EndNoteBibliography"/>
        <w:spacing w:after="0"/>
        <w:ind w:left="720" w:hanging="720"/>
      </w:pPr>
      <w:bookmarkStart w:id="19" w:name="_ENREF_19"/>
      <w:r w:rsidRPr="00DE2D12">
        <w:t xml:space="preserve">Davies, Benjamin, Matthew J. Douglass, David R. Braun, John Parkington, Mitchell J. Power, and J. Tyler Faith. 2022. "From quartz curvature to late Holocene mobility at Spring Cave, Western Cape, South Africa."  </w:t>
      </w:r>
      <w:r w:rsidRPr="00DE2D12">
        <w:rPr>
          <w:i/>
        </w:rPr>
        <w:t>Archaeological and Anthropological Sciences</w:t>
      </w:r>
      <w:r w:rsidRPr="00DE2D12">
        <w:t xml:space="preserve"> 14 (4). doi: 10.1007/s12520-022-01533-2.</w:t>
      </w:r>
      <w:bookmarkEnd w:id="19"/>
    </w:p>
    <w:p w14:paraId="3573C9F8" w14:textId="77777777" w:rsidR="00DE2D12" w:rsidRPr="00DE2D12" w:rsidRDefault="00DE2D12" w:rsidP="00DE2D12">
      <w:pPr>
        <w:pStyle w:val="EndNoteBibliography"/>
        <w:spacing w:after="0"/>
        <w:ind w:left="720" w:hanging="720"/>
      </w:pPr>
      <w:bookmarkStart w:id="20" w:name="_ENREF_20"/>
      <w:r w:rsidRPr="00DE2D12">
        <w:t xml:space="preserve">Dibble, Harold L, Vera Aldeias, Esteban Alvarez-Fernandez, Bonnie AB Blackwell, Emily Hallett-Desguez, Zenobia Jacobs, Paul Goldberg, Sam C Lin, André Morala, and Michael C Meyer. 2012. "New excavations at the site of Contrebandiers Cave, Morocco."  </w:t>
      </w:r>
      <w:r w:rsidRPr="00DE2D12">
        <w:rPr>
          <w:i/>
        </w:rPr>
        <w:t>PaleoAnthropology</w:t>
      </w:r>
      <w:r w:rsidRPr="00DE2D12">
        <w:t xml:space="preserve"> 2012:145-201.</w:t>
      </w:r>
      <w:bookmarkEnd w:id="20"/>
    </w:p>
    <w:p w14:paraId="1BF4E54E" w14:textId="77777777" w:rsidR="00DE2D12" w:rsidRPr="00DE2D12" w:rsidRDefault="00DE2D12" w:rsidP="00DE2D12">
      <w:pPr>
        <w:pStyle w:val="EndNoteBibliography"/>
        <w:spacing w:after="0"/>
        <w:ind w:left="720" w:hanging="720"/>
      </w:pPr>
      <w:bookmarkStart w:id="21" w:name="_ENREF_21"/>
      <w:r w:rsidRPr="00DE2D12">
        <w:t xml:space="preserve">Dibble, Harold L., Utsav A. Schurmans, Radu P. Iovita, and Michael V. McLaughlin. 2005. "The Measurement and Interpretation of Cortex in Lithic Assemblages."  </w:t>
      </w:r>
      <w:r w:rsidRPr="00DE2D12">
        <w:rPr>
          <w:i/>
        </w:rPr>
        <w:t>American Antiquity</w:t>
      </w:r>
      <w:r w:rsidRPr="00DE2D12">
        <w:t xml:space="preserve"> 70 (3):545-560. doi: 10.2307/40035313.</w:t>
      </w:r>
      <w:bookmarkEnd w:id="21"/>
    </w:p>
    <w:p w14:paraId="3748D00E" w14:textId="77777777" w:rsidR="00DE2D12" w:rsidRPr="00DE2D12" w:rsidRDefault="00DE2D12" w:rsidP="00DE2D12">
      <w:pPr>
        <w:pStyle w:val="EndNoteBibliography"/>
        <w:spacing w:after="0"/>
        <w:ind w:left="720" w:hanging="720"/>
      </w:pPr>
      <w:bookmarkStart w:id="22" w:name="_ENREF_22"/>
      <w:r w:rsidRPr="00DE2D12">
        <w:t xml:space="preserve">Ditchfield, Kane. 2016. "An experimental approach to distinguishing different stone artefact transport patterns from debitage assemblages."  </w:t>
      </w:r>
      <w:r w:rsidRPr="00DE2D12">
        <w:rPr>
          <w:i/>
        </w:rPr>
        <w:t>Journal of Archaeological Science</w:t>
      </w:r>
      <w:r w:rsidRPr="00DE2D12">
        <w:t xml:space="preserve"> 65:44-56. doi: 10.1016/j.jas.2015.10.012.</w:t>
      </w:r>
      <w:bookmarkEnd w:id="22"/>
    </w:p>
    <w:p w14:paraId="490FF05B" w14:textId="77777777" w:rsidR="00DE2D12" w:rsidRPr="00DE2D12" w:rsidRDefault="00DE2D12" w:rsidP="00DE2D12">
      <w:pPr>
        <w:pStyle w:val="EndNoteBibliography"/>
        <w:spacing w:after="0"/>
        <w:ind w:left="720" w:hanging="720"/>
      </w:pPr>
      <w:bookmarkStart w:id="23" w:name="_ENREF_23"/>
      <w:r w:rsidRPr="00DE2D12">
        <w:t xml:space="preserve">Ditchfield, Kane, and Wendy Reynen. 2022. "Extracting new information from old stones: An analysis of three quarries in the semi-arid Pilbara region, northwest Australia."  </w:t>
      </w:r>
      <w:r w:rsidRPr="00DE2D12">
        <w:rPr>
          <w:i/>
        </w:rPr>
        <w:t>Australian Archaeology</w:t>
      </w:r>
      <w:r w:rsidRPr="00DE2D12">
        <w:t xml:space="preserve"> 88 (3):282-298. doi: 10.1080/03122417.2022.2098552.</w:t>
      </w:r>
      <w:bookmarkEnd w:id="23"/>
    </w:p>
    <w:p w14:paraId="5C7FD189" w14:textId="77777777" w:rsidR="00DE2D12" w:rsidRPr="00DE2D12" w:rsidRDefault="00DE2D12" w:rsidP="00DE2D12">
      <w:pPr>
        <w:pStyle w:val="EndNoteBibliography"/>
        <w:spacing w:after="0"/>
        <w:ind w:left="720" w:hanging="720"/>
      </w:pPr>
      <w:bookmarkStart w:id="24" w:name="_ENREF_24"/>
      <w:r w:rsidRPr="00DE2D12">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DE2D12">
        <w:rPr>
          <w:i/>
        </w:rPr>
        <w:t>Journal of Archaeological Science: Reports</w:t>
      </w:r>
      <w:r w:rsidRPr="00DE2D12">
        <w:t xml:space="preserve"> 35. doi: 10.1016/j.jasrep.2020.102671.</w:t>
      </w:r>
      <w:bookmarkEnd w:id="24"/>
    </w:p>
    <w:p w14:paraId="52F4A801" w14:textId="77777777" w:rsidR="00DE2D12" w:rsidRPr="00DE2D12" w:rsidRDefault="00DE2D12" w:rsidP="00DE2D12">
      <w:pPr>
        <w:pStyle w:val="EndNoteBibliography"/>
        <w:spacing w:after="0"/>
        <w:ind w:left="720" w:hanging="720"/>
      </w:pPr>
      <w:bookmarkStart w:id="25" w:name="_ENREF_25"/>
      <w:r w:rsidRPr="00DE2D12">
        <w:t xml:space="preserve">Douglass, Matthew J., and Simon J. Holdaway. 2011. "Changing Perspectives in Australian Archaeology, part IV. Quantifying stone raw material size distributions: </w:t>
      </w:r>
      <w:r w:rsidRPr="00DE2D12">
        <w:lastRenderedPageBreak/>
        <w:t xml:space="preserve">investigating cortex proportions in lithic assemblages from western New South Wales." In </w:t>
      </w:r>
      <w:r w:rsidRPr="00DE2D12">
        <w:rPr>
          <w:i/>
        </w:rPr>
        <w:t>Technical Reports of the Australian Museum, Online</w:t>
      </w:r>
      <w:r w:rsidRPr="00DE2D12">
        <w:t>, 45-57.</w:t>
      </w:r>
      <w:bookmarkEnd w:id="25"/>
    </w:p>
    <w:p w14:paraId="78F98DDD" w14:textId="77777777" w:rsidR="00DE2D12" w:rsidRPr="00DE2D12" w:rsidRDefault="00DE2D12" w:rsidP="00DE2D12">
      <w:pPr>
        <w:pStyle w:val="EndNoteBibliography"/>
        <w:spacing w:after="0"/>
        <w:ind w:left="720" w:hanging="720"/>
      </w:pPr>
      <w:bookmarkStart w:id="26" w:name="_ENREF_26"/>
      <w:r w:rsidRPr="00DE2D12">
        <w:t xml:space="preserve">Dryden, Ian L., and Kanti V. Mardia. 1993. "Multivariate Shape Analysis."  </w:t>
      </w:r>
      <w:r w:rsidRPr="00DE2D12">
        <w:rPr>
          <w:i/>
        </w:rPr>
        <w:t>Sankhya: The Indian Journal of Statistics, Series A</w:t>
      </w:r>
      <w:r w:rsidRPr="00DE2D12">
        <w:t xml:space="preserve"> Special Volume 55, Series A, Pt. 3:460-480.</w:t>
      </w:r>
      <w:bookmarkEnd w:id="26"/>
    </w:p>
    <w:p w14:paraId="3E60338A" w14:textId="77777777" w:rsidR="00DE2D12" w:rsidRPr="00DE2D12" w:rsidRDefault="00DE2D12" w:rsidP="00DE2D12">
      <w:pPr>
        <w:pStyle w:val="EndNoteBibliography"/>
        <w:spacing w:after="0"/>
        <w:ind w:left="720" w:hanging="720"/>
      </w:pPr>
      <w:bookmarkStart w:id="27" w:name="_ENREF_27"/>
      <w:r w:rsidRPr="00DE2D12">
        <w:t xml:space="preserve">Dryden, Ian L., and Kanti V. Mardia. 1998. </w:t>
      </w:r>
      <w:r w:rsidRPr="00DE2D12">
        <w:rPr>
          <w:i/>
        </w:rPr>
        <w:t>Statistical Shape Analysis</w:t>
      </w:r>
      <w:r w:rsidRPr="00DE2D12">
        <w:t>. Chichester: Wiley.</w:t>
      </w:r>
      <w:bookmarkEnd w:id="27"/>
    </w:p>
    <w:p w14:paraId="79F54E7A" w14:textId="77777777" w:rsidR="00DE2D12" w:rsidRPr="00DE2D12" w:rsidRDefault="00DE2D12" w:rsidP="00DE2D12">
      <w:pPr>
        <w:pStyle w:val="EndNoteBibliography"/>
        <w:spacing w:after="0"/>
        <w:ind w:left="720" w:hanging="720"/>
      </w:pPr>
      <w:bookmarkStart w:id="28" w:name="_ENREF_28"/>
      <w:r w:rsidRPr="00DE2D12">
        <w:t xml:space="preserve">Eren, Metin I., Stephen J. Lycett, Christopher I. Roos, and C. Garth Sampson. 2011. "Toolstone constraints on knapping skill: Levallois reduction with two different raw materials."  </w:t>
      </w:r>
      <w:r w:rsidRPr="00DE2D12">
        <w:rPr>
          <w:i/>
        </w:rPr>
        <w:t>Journal of Archaeological Science</w:t>
      </w:r>
      <w:r w:rsidRPr="00DE2D12">
        <w:t xml:space="preserve"> 38 (10):2731-2739. doi: 10.1016/j.jas.2011.06.011.</w:t>
      </w:r>
      <w:bookmarkEnd w:id="28"/>
    </w:p>
    <w:p w14:paraId="6A3F1C73" w14:textId="77777777" w:rsidR="00DE2D12" w:rsidRPr="00DE2D12" w:rsidRDefault="00DE2D12" w:rsidP="00DE2D12">
      <w:pPr>
        <w:pStyle w:val="EndNoteBibliography"/>
        <w:spacing w:after="0"/>
        <w:ind w:left="720" w:hanging="720"/>
      </w:pPr>
      <w:bookmarkStart w:id="29" w:name="_ENREF_29"/>
      <w:r w:rsidRPr="00DE2D12">
        <w:t xml:space="preserve">Eren, Metin I., Christopher I. Roos, Brett A. Story, Noreen von Cramon-Taubadel, and Stephen J. Lycett. 2014. "The Role of Raw Material Differences in Stone Tool Shape Variation: An Experimental Assessment."  </w:t>
      </w:r>
      <w:r w:rsidRPr="00DE2D12">
        <w:rPr>
          <w:i/>
        </w:rPr>
        <w:t>Journal of Archaeological Science</w:t>
      </w:r>
      <w:r w:rsidRPr="00DE2D12">
        <w:t xml:space="preserve"> 49:472-487. doi: 10.1016/j.jas.2014.05.034.</w:t>
      </w:r>
      <w:bookmarkEnd w:id="29"/>
    </w:p>
    <w:p w14:paraId="6244DF69" w14:textId="77777777" w:rsidR="00DE2D12" w:rsidRPr="00DE2D12" w:rsidRDefault="00DE2D12" w:rsidP="00DE2D12">
      <w:pPr>
        <w:pStyle w:val="EndNoteBibliography"/>
        <w:spacing w:after="0"/>
        <w:ind w:left="720" w:hanging="720"/>
      </w:pPr>
      <w:bookmarkStart w:id="30" w:name="_ENREF_30"/>
      <w:r w:rsidRPr="00DE2D12">
        <w:t xml:space="preserve">Fields, Ross C., and Eloise F. Gadus. 2012. "The Pine Tree Mound Site and the Archeology of the Nadaco Caddo."  </w:t>
      </w:r>
      <w:r w:rsidRPr="00DE2D12">
        <w:rPr>
          <w:i/>
        </w:rPr>
        <w:t>Bulletin of the Texas Archeological Society</w:t>
      </w:r>
      <w:r w:rsidRPr="00DE2D12">
        <w:t xml:space="preserve"> 83:23-80.</w:t>
      </w:r>
      <w:bookmarkEnd w:id="30"/>
    </w:p>
    <w:p w14:paraId="07CF0708" w14:textId="77777777" w:rsidR="00DE2D12" w:rsidRPr="00DE2D12" w:rsidRDefault="00DE2D12" w:rsidP="00DE2D12">
      <w:pPr>
        <w:pStyle w:val="EndNoteBibliography"/>
        <w:spacing w:after="0"/>
        <w:ind w:left="720" w:hanging="720"/>
      </w:pPr>
      <w:bookmarkStart w:id="31" w:name="_ENREF_31"/>
      <w:r w:rsidRPr="00DE2D12">
        <w:t xml:space="preserve">Finkel, Meir, and Avi Gopher. 2018. "Size Matters: The Role of Nodule Size in Assessing Lithic Transportation—The Case of the Mount Reihan Flint Extraction and Axe/Adze Workshop, Dishon Basin, Eastern Galilee, Israel."  </w:t>
      </w:r>
      <w:r w:rsidRPr="00DE2D12">
        <w:rPr>
          <w:i/>
        </w:rPr>
        <w:t>Lithic Technology</w:t>
      </w:r>
      <w:r w:rsidRPr="00DE2D12">
        <w:t xml:space="preserve"> 43 (3):186-200. doi: 10.1080/01977261.2018.1484604.</w:t>
      </w:r>
      <w:bookmarkEnd w:id="31"/>
    </w:p>
    <w:p w14:paraId="5AC62944" w14:textId="77777777" w:rsidR="00DE2D12" w:rsidRPr="00DE2D12" w:rsidRDefault="00DE2D12" w:rsidP="00DE2D12">
      <w:pPr>
        <w:pStyle w:val="EndNoteBibliography"/>
        <w:spacing w:after="0"/>
        <w:ind w:left="720" w:hanging="720"/>
      </w:pPr>
      <w:bookmarkStart w:id="32" w:name="_ENREF_32"/>
      <w:r w:rsidRPr="00DE2D12">
        <w:t xml:space="preserve">Frankel, David. 1994. "Color Variation on Prehistoric Cypriot Red Polished Pottery."  </w:t>
      </w:r>
      <w:r w:rsidRPr="00DE2D12">
        <w:rPr>
          <w:i/>
        </w:rPr>
        <w:t>Journal of Field Archaeology</w:t>
      </w:r>
      <w:r w:rsidRPr="00DE2D12">
        <w:t xml:space="preserve"> 21 (2):205-219. doi: 10.1179/009346994791547634.</w:t>
      </w:r>
      <w:bookmarkEnd w:id="32"/>
    </w:p>
    <w:p w14:paraId="7797C13A" w14:textId="77777777" w:rsidR="00DE2D12" w:rsidRPr="00DE2D12" w:rsidRDefault="00DE2D12" w:rsidP="00DE2D12">
      <w:pPr>
        <w:pStyle w:val="EndNoteBibliography"/>
        <w:spacing w:after="0"/>
        <w:ind w:left="720" w:hanging="720"/>
      </w:pPr>
      <w:bookmarkStart w:id="33" w:name="_ENREF_33"/>
      <w:r w:rsidRPr="00DE2D12">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6A40080D" w14:textId="77777777" w:rsidR="00DE2D12" w:rsidRPr="00DE2D12" w:rsidRDefault="00DE2D12" w:rsidP="00DE2D12">
      <w:pPr>
        <w:pStyle w:val="EndNoteBibliography"/>
        <w:spacing w:after="0"/>
        <w:ind w:left="720" w:hanging="720"/>
      </w:pPr>
      <w:bookmarkStart w:id="34" w:name="_ENREF_34"/>
      <w:r w:rsidRPr="00DE2D12">
        <w:t xml:space="preserve">Gadus, Eloise F. 2013. "Twisted Serpents and Fierce Birds: Structural Variation in Caddo Engraved Ceramic Bottle Motifs."  </w:t>
      </w:r>
      <w:r w:rsidRPr="00DE2D12">
        <w:rPr>
          <w:i/>
        </w:rPr>
        <w:t>Bulletin of the Texas Archeological Society</w:t>
      </w:r>
      <w:r w:rsidRPr="00DE2D12">
        <w:t xml:space="preserve"> 84:215-247.</w:t>
      </w:r>
      <w:bookmarkEnd w:id="34"/>
    </w:p>
    <w:p w14:paraId="2395D75C" w14:textId="77777777" w:rsidR="00DE2D12" w:rsidRPr="00DE2D12" w:rsidRDefault="00DE2D12" w:rsidP="00DE2D12">
      <w:pPr>
        <w:pStyle w:val="EndNoteBibliography"/>
        <w:spacing w:after="0"/>
        <w:ind w:left="720" w:hanging="720"/>
      </w:pPr>
      <w:bookmarkStart w:id="35" w:name="_ENREF_35"/>
      <w:r w:rsidRPr="00DE2D12">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60850B73" w14:textId="77777777" w:rsidR="00DE2D12" w:rsidRPr="00DE2D12" w:rsidRDefault="00DE2D12" w:rsidP="00DE2D12">
      <w:pPr>
        <w:pStyle w:val="EndNoteBibliography"/>
        <w:spacing w:after="0"/>
        <w:ind w:left="720" w:hanging="720"/>
      </w:pPr>
      <w:bookmarkStart w:id="36" w:name="_ENREF_36"/>
      <w:r w:rsidRPr="00DE2D12">
        <w:t xml:space="preserve">Gandrud, Christopher. 2014. </w:t>
      </w:r>
      <w:r w:rsidRPr="00DE2D12">
        <w:rPr>
          <w:i/>
        </w:rPr>
        <w:t>Reproducible Research with R and RStudio</w:t>
      </w:r>
      <w:r w:rsidRPr="00DE2D12">
        <w:t xml:space="preserve">, </w:t>
      </w:r>
      <w:r w:rsidRPr="00DE2D12">
        <w:rPr>
          <w:i/>
        </w:rPr>
        <w:t>The R Series</w:t>
      </w:r>
      <w:r w:rsidRPr="00DE2D12">
        <w:t>. London: CRC Press.</w:t>
      </w:r>
      <w:bookmarkEnd w:id="36"/>
    </w:p>
    <w:p w14:paraId="04622E8A" w14:textId="77777777" w:rsidR="00DE2D12" w:rsidRPr="00DE2D12" w:rsidRDefault="00DE2D12" w:rsidP="00DE2D12">
      <w:pPr>
        <w:pStyle w:val="EndNoteBibliography"/>
        <w:spacing w:after="0"/>
        <w:ind w:left="720" w:hanging="720"/>
      </w:pPr>
      <w:bookmarkStart w:id="37" w:name="_ENREF_37"/>
      <w:r w:rsidRPr="00DE2D12">
        <w:t xml:space="preserve">Gonzalez, Juan L., James R. Hinthorne, Russell K. Skowronek, Thomas Eubanks, and Don Kumpe. 2014. "Characteristics and Genesis of El Sauz Chert, an Important Prehistoric Lithic Resource in South Texas."  </w:t>
      </w:r>
      <w:r w:rsidRPr="00DE2D12">
        <w:rPr>
          <w:i/>
        </w:rPr>
        <w:t>Lithic Technology</w:t>
      </w:r>
      <w:r w:rsidRPr="00DE2D12">
        <w:t xml:space="preserve"> 39 (3):151-161. doi: 10.1179/2051618514y.0000000002.</w:t>
      </w:r>
      <w:bookmarkEnd w:id="37"/>
    </w:p>
    <w:p w14:paraId="517976B8" w14:textId="77777777" w:rsidR="00DE2D12" w:rsidRPr="00DE2D12" w:rsidRDefault="00DE2D12" w:rsidP="00DE2D12">
      <w:pPr>
        <w:pStyle w:val="EndNoteBibliography"/>
        <w:spacing w:after="0"/>
        <w:ind w:left="720" w:hanging="720"/>
      </w:pPr>
      <w:bookmarkStart w:id="38" w:name="_ENREF_38"/>
      <w:r w:rsidRPr="00DE2D12">
        <w:t xml:space="preserve">Goodall, Colin. 1991. "Procrustes Methods in the Statistical Analysis of Shape."  </w:t>
      </w:r>
      <w:r w:rsidRPr="00DE2D12">
        <w:rPr>
          <w:i/>
        </w:rPr>
        <w:t>Journal of the Royal Statistical Society: Series B (Methodological)</w:t>
      </w:r>
      <w:r w:rsidRPr="00DE2D12">
        <w:t xml:space="preserve"> 53 (2):285-321. doi: 10.1111/j.2517-6161.1991.tb01825.x.</w:t>
      </w:r>
      <w:bookmarkEnd w:id="38"/>
    </w:p>
    <w:p w14:paraId="49EE4C06" w14:textId="77777777" w:rsidR="00DE2D12" w:rsidRPr="00DE2D12" w:rsidRDefault="00DE2D12" w:rsidP="00DE2D12">
      <w:pPr>
        <w:pStyle w:val="EndNoteBibliography"/>
        <w:spacing w:after="0"/>
        <w:ind w:left="720" w:hanging="720"/>
      </w:pPr>
      <w:bookmarkStart w:id="39" w:name="_ENREF_39"/>
      <w:r w:rsidRPr="00DE2D12">
        <w:lastRenderedPageBreak/>
        <w:t xml:space="preserve">Goodman, Mary Ellen. 1944. "The Physical Properties of Stone Tool Materials."  </w:t>
      </w:r>
      <w:r w:rsidRPr="00DE2D12">
        <w:rPr>
          <w:i/>
        </w:rPr>
        <w:t>American Antiquity</w:t>
      </w:r>
      <w:r w:rsidRPr="00DE2D12">
        <w:t xml:space="preserve"> 9 (4):415-433.</w:t>
      </w:r>
      <w:bookmarkEnd w:id="39"/>
    </w:p>
    <w:p w14:paraId="2746630D" w14:textId="0575CB8B" w:rsidR="00DE2D12" w:rsidRPr="00DE2D12" w:rsidRDefault="00DE2D12" w:rsidP="00DE2D12">
      <w:pPr>
        <w:pStyle w:val="EndNoteBibliography"/>
        <w:spacing w:after="0"/>
        <w:ind w:left="720" w:hanging="720"/>
      </w:pPr>
      <w:bookmarkStart w:id="40" w:name="_ENREF_40"/>
      <w:r w:rsidRPr="00DE2D12">
        <w:t xml:space="preserve">Gower, John C. 1975. "Generalized Procrustes Analysis."  </w:t>
      </w:r>
      <w:r w:rsidRPr="00DE2D12">
        <w:rPr>
          <w:i/>
        </w:rPr>
        <w:t>Psychometrika</w:t>
      </w:r>
      <w:r w:rsidRPr="00DE2D12">
        <w:t xml:space="preserve"> 40 (1):33-51. doi: </w:t>
      </w:r>
      <w:hyperlink r:id="rId22" w:history="1">
        <w:r w:rsidRPr="00DE2D12">
          <w:rPr>
            <w:rStyle w:val="Hyperlink"/>
          </w:rPr>
          <w:t>https://doi.org/10.1007/BF02291478</w:t>
        </w:r>
      </w:hyperlink>
      <w:r w:rsidRPr="00DE2D12">
        <w:t>.</w:t>
      </w:r>
      <w:bookmarkEnd w:id="40"/>
    </w:p>
    <w:p w14:paraId="365844EA" w14:textId="77777777" w:rsidR="00DE2D12" w:rsidRPr="00DE2D12" w:rsidRDefault="00DE2D12" w:rsidP="00DE2D12">
      <w:pPr>
        <w:pStyle w:val="EndNoteBibliography"/>
        <w:spacing w:after="0"/>
        <w:ind w:left="720" w:hanging="720"/>
      </w:pPr>
      <w:bookmarkStart w:id="41" w:name="_ENREF_41"/>
      <w:r w:rsidRPr="00DE2D12">
        <w:t xml:space="preserve">Gray, Charles T., and Ben Marwick. 2019. "Truth, Proof, and Reproducibility: There’s No Counter-Attack for the Codeless." In </w:t>
      </w:r>
      <w:r w:rsidRPr="00DE2D12">
        <w:rPr>
          <w:i/>
        </w:rPr>
        <w:t>Statistics and Data Science</w:t>
      </w:r>
      <w:r w:rsidRPr="00DE2D12">
        <w:t>, 111-129.</w:t>
      </w:r>
      <w:bookmarkEnd w:id="41"/>
    </w:p>
    <w:p w14:paraId="284BCE18" w14:textId="77777777" w:rsidR="00DE2D12" w:rsidRPr="00DE2D12" w:rsidRDefault="00DE2D12" w:rsidP="00DE2D12">
      <w:pPr>
        <w:pStyle w:val="EndNoteBibliography"/>
        <w:spacing w:after="0"/>
        <w:ind w:left="720" w:hanging="720"/>
      </w:pPr>
      <w:bookmarkStart w:id="42" w:name="_ENREF_42"/>
      <w:r w:rsidRPr="00DE2D12">
        <w:t xml:space="preserve">Gunz, Philipp, Philipp Mitteroecker, and Fred L. Bookstein. 2005. "Semilandmarks in Three Dimensions." In </w:t>
      </w:r>
      <w:r w:rsidRPr="00DE2D12">
        <w:rPr>
          <w:i/>
        </w:rPr>
        <w:t>Modern Morphometrics in Physical Anthropology</w:t>
      </w:r>
      <w:r w:rsidRPr="00DE2D12">
        <w:t>, edited by D. E. Slice, 73-98. New York: Plenum Publishers.</w:t>
      </w:r>
      <w:bookmarkEnd w:id="42"/>
    </w:p>
    <w:p w14:paraId="6A51B69A" w14:textId="77777777" w:rsidR="00DE2D12" w:rsidRPr="00DE2D12" w:rsidRDefault="00DE2D12" w:rsidP="00DE2D12">
      <w:pPr>
        <w:pStyle w:val="EndNoteBibliography"/>
        <w:spacing w:after="0"/>
        <w:ind w:left="720" w:hanging="720"/>
      </w:pPr>
      <w:bookmarkStart w:id="43" w:name="_ENREF_43"/>
      <w:r w:rsidRPr="00DE2D12">
        <w:t xml:space="preserve">Hall, Grant D. 1994. "The Cunningham-Gray Collection from Austin County, Texas."  </w:t>
      </w:r>
      <w:r w:rsidRPr="00DE2D12">
        <w:rPr>
          <w:i/>
        </w:rPr>
        <w:t>Bulletin of the Texas Archeological Society</w:t>
      </w:r>
      <w:r w:rsidRPr="00DE2D12">
        <w:t xml:space="preserve"> 62:87-104.</w:t>
      </w:r>
      <w:bookmarkEnd w:id="43"/>
    </w:p>
    <w:p w14:paraId="0DCB74E3" w14:textId="77777777" w:rsidR="00DE2D12" w:rsidRPr="00DE2D12" w:rsidRDefault="00DE2D12" w:rsidP="00DE2D12">
      <w:pPr>
        <w:pStyle w:val="EndNoteBibliography"/>
        <w:spacing w:after="0"/>
        <w:ind w:left="720" w:hanging="720"/>
      </w:pPr>
      <w:bookmarkStart w:id="44" w:name="_ENREF_44"/>
      <w:r w:rsidRPr="00DE2D12">
        <w:t>Hillsman, Matthew J. 1992. "Evaluation of visible and ultraviolet-excited attributes of some Texas and macroscopically similar New Mexico cherts." MA, Department of Anthropology, Eastern New Mexico University.</w:t>
      </w:r>
      <w:bookmarkEnd w:id="44"/>
    </w:p>
    <w:p w14:paraId="0E386FEA" w14:textId="77777777" w:rsidR="00DE2D12" w:rsidRPr="00DE2D12" w:rsidRDefault="00DE2D12" w:rsidP="00DE2D12">
      <w:pPr>
        <w:pStyle w:val="EndNoteBibliography"/>
        <w:spacing w:after="0"/>
        <w:ind w:left="720" w:hanging="720"/>
      </w:pPr>
      <w:bookmarkStart w:id="45" w:name="_ENREF_45"/>
      <w:r w:rsidRPr="00DE2D12">
        <w:t xml:space="preserve">Hofman, Jack L. 1990. "Salt Creek, Recent Evidence from the Eastern Folsom Margin in Central Oklahoma."  </w:t>
      </w:r>
      <w:r w:rsidRPr="00DE2D12">
        <w:rPr>
          <w:i/>
        </w:rPr>
        <w:t>Plains Anthropologist</w:t>
      </w:r>
      <w:r w:rsidRPr="00DE2D12">
        <w:t xml:space="preserve"> 35 (132):367-374. doi: 10.1080/2052546.1990.11909577.</w:t>
      </w:r>
      <w:bookmarkEnd w:id="45"/>
    </w:p>
    <w:p w14:paraId="373888B4" w14:textId="77777777" w:rsidR="00DE2D12" w:rsidRPr="00DE2D12" w:rsidRDefault="00DE2D12" w:rsidP="00DE2D12">
      <w:pPr>
        <w:pStyle w:val="EndNoteBibliography"/>
        <w:spacing w:after="0"/>
        <w:ind w:left="720" w:hanging="720"/>
      </w:pPr>
      <w:bookmarkStart w:id="46" w:name="_ENREF_46"/>
      <w:r w:rsidRPr="00DE2D12">
        <w:t xml:space="preserve">Hofman, Jack L., Lawrence C. Todd, and Michael B. Collins. 1991. "Identification of Central Texas Edwards Chert at the Folsom and Lindenmeier Sites."  </w:t>
      </w:r>
      <w:r w:rsidRPr="00DE2D12">
        <w:rPr>
          <w:i/>
        </w:rPr>
        <w:t>Plains Anthropologist</w:t>
      </w:r>
      <w:r w:rsidRPr="00DE2D12">
        <w:t xml:space="preserve"> 36 (137):297-308. doi: 10.1080/2052546.1991.11909647.</w:t>
      </w:r>
      <w:bookmarkEnd w:id="46"/>
    </w:p>
    <w:p w14:paraId="1FB6F102" w14:textId="77777777" w:rsidR="00DE2D12" w:rsidRPr="00DE2D12" w:rsidRDefault="00DE2D12" w:rsidP="00DE2D12">
      <w:pPr>
        <w:pStyle w:val="EndNoteBibliography"/>
        <w:spacing w:after="0"/>
        <w:ind w:left="720" w:hanging="720"/>
      </w:pPr>
      <w:bookmarkStart w:id="47" w:name="_ENREF_47"/>
      <w:r w:rsidRPr="00DE2D12">
        <w:t xml:space="preserve">Howard, James H. 1955. "Pan-Indian Culture of Oklahoma."  </w:t>
      </w:r>
      <w:r w:rsidRPr="00DE2D12">
        <w:rPr>
          <w:i/>
        </w:rPr>
        <w:t>The Scientific Monthly</w:t>
      </w:r>
      <w:r w:rsidRPr="00DE2D12">
        <w:t xml:space="preserve"> 81 (5):215-220.</w:t>
      </w:r>
      <w:bookmarkEnd w:id="47"/>
    </w:p>
    <w:p w14:paraId="2B9B4E9F" w14:textId="77777777" w:rsidR="00DE2D12" w:rsidRPr="00DE2D12" w:rsidRDefault="00DE2D12" w:rsidP="00DE2D12">
      <w:pPr>
        <w:pStyle w:val="EndNoteBibliography"/>
        <w:spacing w:after="0"/>
        <w:ind w:left="720" w:hanging="720"/>
      </w:pPr>
      <w:bookmarkStart w:id="48" w:name="_ENREF_48"/>
      <w:r w:rsidRPr="00DE2D12">
        <w:t xml:space="preserve">Hurst, Stance, Eileen Johnson, Vance T. Holliday, and Sophie Butler. 2014. "Playa Archaeology on the Southern High Plains of Texas: A Spatial Analysis of Hunter-Gatherer Occupations at Tahoka-Walker (41LY53)."  </w:t>
      </w:r>
      <w:r w:rsidRPr="00DE2D12">
        <w:rPr>
          <w:i/>
        </w:rPr>
        <w:t>Plains Anthropologist</w:t>
      </w:r>
      <w:r w:rsidRPr="00DE2D12">
        <w:t xml:space="preserve"> 55 (215):195-214. doi: 10.1179/pan.2010.018.</w:t>
      </w:r>
      <w:bookmarkEnd w:id="48"/>
    </w:p>
    <w:p w14:paraId="11631D46" w14:textId="77777777" w:rsidR="00DE2D12" w:rsidRPr="00DE2D12" w:rsidRDefault="00DE2D12" w:rsidP="00DE2D12">
      <w:pPr>
        <w:pStyle w:val="EndNoteBibliography"/>
        <w:spacing w:after="0"/>
        <w:ind w:left="720" w:hanging="720"/>
      </w:pPr>
      <w:bookmarkStart w:id="49" w:name="_ENREF_49"/>
      <w:r w:rsidRPr="00DE2D12">
        <w:t xml:space="preserve">Ivanovaitė, Livija, Kamil Serwatka, Christian Steven Hoggard, Florian Sauer, and Felix Riede. 2019. "All these Fantastic Cultures? Research History and Regionalization in the Late Palaeolithic Tanged Point Cultures of Eastern Europe."  </w:t>
      </w:r>
      <w:r w:rsidRPr="00DE2D12">
        <w:rPr>
          <w:i/>
        </w:rPr>
        <w:t>European Journal of Archaeology</w:t>
      </w:r>
      <w:r w:rsidRPr="00DE2D12">
        <w:t xml:space="preserve"> 23 (2):162-185. doi: 10.1017/eaa.2019.59.</w:t>
      </w:r>
      <w:bookmarkEnd w:id="49"/>
    </w:p>
    <w:p w14:paraId="5DD325BC" w14:textId="77777777" w:rsidR="00DE2D12" w:rsidRPr="00DE2D12" w:rsidRDefault="00DE2D12" w:rsidP="00DE2D12">
      <w:pPr>
        <w:pStyle w:val="EndNoteBibliography"/>
        <w:spacing w:after="0"/>
        <w:ind w:left="720" w:hanging="720"/>
      </w:pPr>
      <w:bookmarkStart w:id="50" w:name="_ENREF_50"/>
      <w:r w:rsidRPr="00DE2D12">
        <w:t xml:space="preserve">Jolliffe, Ian T. 2002. </w:t>
      </w:r>
      <w:r w:rsidRPr="00DE2D12">
        <w:rPr>
          <w:i/>
        </w:rPr>
        <w:t>Principal Component Analysis</w:t>
      </w:r>
      <w:r w:rsidRPr="00DE2D12">
        <w:t>. New York: Springer.</w:t>
      </w:r>
      <w:bookmarkEnd w:id="50"/>
    </w:p>
    <w:p w14:paraId="1DA1A3CE" w14:textId="77777777" w:rsidR="00DE2D12" w:rsidRPr="00DE2D12" w:rsidRDefault="00DE2D12" w:rsidP="00DE2D12">
      <w:pPr>
        <w:pStyle w:val="EndNoteBibliography"/>
        <w:spacing w:after="0"/>
        <w:ind w:left="720" w:hanging="720"/>
      </w:pPr>
      <w:bookmarkStart w:id="51" w:name="_ENREF_51"/>
      <w:r w:rsidRPr="00DE2D12">
        <w:t xml:space="preserve">Jones, Peter Rasmussen. 1979. "Effects of Raw Materials on Biface Manufacture."  </w:t>
      </w:r>
      <w:r w:rsidRPr="00DE2D12">
        <w:rPr>
          <w:i/>
        </w:rPr>
        <w:t>Science</w:t>
      </w:r>
      <w:r w:rsidRPr="00DE2D12">
        <w:t xml:space="preserve"> 204 (4395):835-836.</w:t>
      </w:r>
      <w:bookmarkEnd w:id="51"/>
    </w:p>
    <w:p w14:paraId="008B8AD9" w14:textId="77777777" w:rsidR="00DE2D12" w:rsidRPr="00DE2D12" w:rsidRDefault="00DE2D12" w:rsidP="00DE2D12">
      <w:pPr>
        <w:pStyle w:val="EndNoteBibliography"/>
        <w:spacing w:after="0"/>
        <w:ind w:left="720" w:hanging="720"/>
      </w:pPr>
      <w:bookmarkStart w:id="52" w:name="_ENREF_52"/>
      <w:r w:rsidRPr="00DE2D12">
        <w:t xml:space="preserve">Jones, Peter Rasmussen. 1981. "Experimental implement manufacture and use; a case study from Olduvai Gorge, Tanzania."  </w:t>
      </w:r>
      <w:r w:rsidRPr="00DE2D12">
        <w:rPr>
          <w:i/>
        </w:rPr>
        <w:t>Philosophical Transactions of the Royal Society of London. B, Biological Sciences</w:t>
      </w:r>
      <w:r w:rsidRPr="00DE2D12">
        <w:t xml:space="preserve"> 292 (1057):189-195. doi: 10.1098/rstb.1981.0027.</w:t>
      </w:r>
      <w:bookmarkEnd w:id="52"/>
    </w:p>
    <w:p w14:paraId="170E33FB" w14:textId="77777777" w:rsidR="00DE2D12" w:rsidRPr="00DE2D12" w:rsidRDefault="00DE2D12" w:rsidP="00DE2D12">
      <w:pPr>
        <w:pStyle w:val="EndNoteBibliography"/>
        <w:spacing w:after="0"/>
        <w:ind w:left="720" w:hanging="720"/>
      </w:pPr>
      <w:bookmarkStart w:id="53" w:name="_ENREF_53"/>
      <w:r w:rsidRPr="00DE2D12">
        <w:t xml:space="preserve">Kendall, David G. 1981. "The Statistics of Shape." In </w:t>
      </w:r>
      <w:r w:rsidRPr="00DE2D12">
        <w:rPr>
          <w:i/>
        </w:rPr>
        <w:t>Interpreting Multivariate Data</w:t>
      </w:r>
      <w:r w:rsidRPr="00DE2D12">
        <w:t>, edited by Vic Barnett, 75-80. New York: Wiley.</w:t>
      </w:r>
      <w:bookmarkEnd w:id="53"/>
    </w:p>
    <w:p w14:paraId="59BB84B9" w14:textId="77777777" w:rsidR="00DE2D12" w:rsidRPr="00DE2D12" w:rsidRDefault="00DE2D12" w:rsidP="00DE2D12">
      <w:pPr>
        <w:pStyle w:val="EndNoteBibliography"/>
        <w:spacing w:after="0"/>
        <w:ind w:left="720" w:hanging="720"/>
      </w:pPr>
      <w:bookmarkStart w:id="54" w:name="_ENREF_54"/>
      <w:r w:rsidRPr="00DE2D12">
        <w:t xml:space="preserve">Kendall, David G. 1984. "Shape Manifolds, Procrustean Metrics, and Complex Projective Spaces."  </w:t>
      </w:r>
      <w:r w:rsidRPr="00DE2D12">
        <w:rPr>
          <w:i/>
        </w:rPr>
        <w:t>Bulletin of the London Mathematical Society</w:t>
      </w:r>
      <w:r w:rsidRPr="00DE2D12">
        <w:t xml:space="preserve"> 16 (2):81-121. doi: 10.1112/blms/16.2.81.</w:t>
      </w:r>
      <w:bookmarkEnd w:id="54"/>
    </w:p>
    <w:p w14:paraId="1CCDB780" w14:textId="4B8B8BA0" w:rsidR="00DE2D12" w:rsidRPr="00DE2D12" w:rsidRDefault="00DE2D12" w:rsidP="00DE2D12">
      <w:pPr>
        <w:pStyle w:val="EndNoteBibliography"/>
        <w:spacing w:after="0"/>
        <w:ind w:left="720" w:hanging="720"/>
      </w:pPr>
      <w:bookmarkStart w:id="55" w:name="_ENREF_55"/>
      <w:r w:rsidRPr="00DE2D12">
        <w:lastRenderedPageBreak/>
        <w:t xml:space="preserve">Kent, J. T., and K. V. Mardia. 2001. "Shape, Procrustes Tangent Projections and Bilateral Symmetry."  </w:t>
      </w:r>
      <w:r w:rsidRPr="00DE2D12">
        <w:rPr>
          <w:i/>
        </w:rPr>
        <w:t>Biometrika</w:t>
      </w:r>
      <w:r w:rsidRPr="00DE2D12">
        <w:t xml:space="preserve"> 88 (2):469-485. doi: </w:t>
      </w:r>
      <w:hyperlink r:id="rId23" w:history="1">
        <w:r w:rsidRPr="00DE2D12">
          <w:rPr>
            <w:rStyle w:val="Hyperlink"/>
          </w:rPr>
          <w:t>https://doi.org/10.1093/biomet/88.2.469</w:t>
        </w:r>
      </w:hyperlink>
      <w:r w:rsidRPr="00DE2D12">
        <w:t>.</w:t>
      </w:r>
      <w:bookmarkEnd w:id="55"/>
    </w:p>
    <w:p w14:paraId="3939C412" w14:textId="77777777" w:rsidR="00DE2D12" w:rsidRPr="00DE2D12" w:rsidRDefault="00DE2D12" w:rsidP="00DE2D12">
      <w:pPr>
        <w:pStyle w:val="EndNoteBibliography"/>
        <w:spacing w:after="0"/>
        <w:ind w:left="720" w:hanging="720"/>
      </w:pPr>
      <w:bookmarkStart w:id="56" w:name="_ENREF_56"/>
      <w:r w:rsidRPr="00DE2D12">
        <w:t>Kleinschmidt, Ulrich K. W. 1982. "Review and Analysis of the A. C. Saunders Site, 41AN19, Anderson County, Texas." MA Thesis, Department of Anthropology, The University of Texas.</w:t>
      </w:r>
      <w:bookmarkEnd w:id="56"/>
    </w:p>
    <w:p w14:paraId="2E28A4BD" w14:textId="77777777" w:rsidR="00DE2D12" w:rsidRPr="00DE2D12" w:rsidRDefault="00DE2D12" w:rsidP="00DE2D12">
      <w:pPr>
        <w:pStyle w:val="EndNoteBibliography"/>
        <w:spacing w:after="0"/>
        <w:ind w:left="720" w:hanging="720"/>
      </w:pPr>
      <w:bookmarkStart w:id="57" w:name="_ENREF_57"/>
      <w:r w:rsidRPr="00DE2D12">
        <w:t xml:space="preserve">Kuhn, Steven L. 1995. </w:t>
      </w:r>
      <w:r w:rsidRPr="00DE2D12">
        <w:rPr>
          <w:i/>
        </w:rPr>
        <w:t>Mousterian Lithic Technology: An Ecological Perspective</w:t>
      </w:r>
      <w:r w:rsidRPr="00DE2D12">
        <w:t>. Princeton: Princeton University Press.</w:t>
      </w:r>
      <w:bookmarkEnd w:id="57"/>
    </w:p>
    <w:p w14:paraId="00250D5B" w14:textId="77777777" w:rsidR="00DE2D12" w:rsidRPr="00DE2D12" w:rsidRDefault="00DE2D12" w:rsidP="00DE2D12">
      <w:pPr>
        <w:pStyle w:val="EndNoteBibliography"/>
        <w:spacing w:after="0"/>
        <w:ind w:left="720" w:hanging="720"/>
      </w:pPr>
      <w:bookmarkStart w:id="58" w:name="_ENREF_58"/>
      <w:r w:rsidRPr="00DE2D12">
        <w:t xml:space="preserve">Leek, Jeffrey T., and Roger D. Peng. 2015. "Opinion: Reproducible Research can still be Wrong: Adopting a Prevention Approach."  </w:t>
      </w:r>
      <w:r w:rsidRPr="00DE2D12">
        <w:rPr>
          <w:i/>
        </w:rPr>
        <w:t>Proc Natl Acad Sci U S A</w:t>
      </w:r>
      <w:r w:rsidRPr="00DE2D12">
        <w:t xml:space="preserve"> 112 (6):1645-6. doi: 10.1073/pnas.1421412111.</w:t>
      </w:r>
      <w:bookmarkEnd w:id="58"/>
    </w:p>
    <w:p w14:paraId="6115B1B2" w14:textId="77777777" w:rsidR="00DE2D12" w:rsidRPr="00DE2D12" w:rsidRDefault="00DE2D12" w:rsidP="00DE2D12">
      <w:pPr>
        <w:pStyle w:val="EndNoteBibliography"/>
        <w:spacing w:after="0"/>
        <w:ind w:left="720" w:hanging="720"/>
      </w:pPr>
      <w:bookmarkStart w:id="59" w:name="_ENREF_59"/>
      <w:r w:rsidRPr="00DE2D12">
        <w:t xml:space="preserve">Lin, Sam C., Shannon P. McPherron, and Harold L. Dibble. 2015. "Establishing statistical confidence in Cortex Ratios within and among lithic assemblages: a case study of the Middle Paleolithic of southwestern France."  </w:t>
      </w:r>
      <w:r w:rsidRPr="00DE2D12">
        <w:rPr>
          <w:i/>
        </w:rPr>
        <w:t>Journal of Archaeological Science</w:t>
      </w:r>
      <w:r w:rsidRPr="00DE2D12">
        <w:t xml:space="preserve"> 59:89-109. doi: 10.1016/j.jas.2015.04.004.</w:t>
      </w:r>
      <w:bookmarkEnd w:id="59"/>
    </w:p>
    <w:p w14:paraId="487F8E7E" w14:textId="77777777" w:rsidR="00DE2D12" w:rsidRPr="00DE2D12" w:rsidRDefault="00DE2D12" w:rsidP="00DE2D12">
      <w:pPr>
        <w:pStyle w:val="EndNoteBibliography"/>
        <w:spacing w:after="0"/>
        <w:ind w:left="720" w:hanging="720"/>
      </w:pPr>
      <w:bookmarkStart w:id="60" w:name="_ENREF_60"/>
      <w:r w:rsidRPr="00DE2D12">
        <w:t xml:space="preserve">Marwick, Ben. 2016. "Computational Reproducibility in Archaeological Research: Basic Principles and a Case Study of Their Implementation."  </w:t>
      </w:r>
      <w:r w:rsidRPr="00DE2D12">
        <w:rPr>
          <w:i/>
        </w:rPr>
        <w:t>Journal of Archaeological Method and Theory</w:t>
      </w:r>
      <w:r w:rsidRPr="00DE2D12">
        <w:t xml:space="preserve"> 24 (2):424-450. doi: 10.1007/s10816-015-9272-9.</w:t>
      </w:r>
      <w:bookmarkEnd w:id="60"/>
    </w:p>
    <w:p w14:paraId="1E452ABD" w14:textId="77777777" w:rsidR="00DE2D12" w:rsidRPr="00DE2D12" w:rsidRDefault="00DE2D12" w:rsidP="00DE2D12">
      <w:pPr>
        <w:pStyle w:val="EndNoteBibliography"/>
        <w:spacing w:after="0"/>
        <w:ind w:left="720" w:hanging="720"/>
      </w:pPr>
      <w:bookmarkStart w:id="61" w:name="_ENREF_61"/>
      <w:r w:rsidRPr="00DE2D12">
        <w:t xml:space="preserve">Marwick, Ben, Li-Ying Wang, Ryan Robinson, and Hope Loiselle. 2019. "How to Use Replication Assignments for Teaching Integrity in Empirical Archaeology."  </w:t>
      </w:r>
      <w:r w:rsidRPr="00DE2D12">
        <w:rPr>
          <w:i/>
        </w:rPr>
        <w:t>Advances in Archaeological Practice</w:t>
      </w:r>
      <w:r w:rsidRPr="00DE2D12">
        <w:t xml:space="preserve"> 8 (1):78-86. doi: 10.1017/aap.2019.38.</w:t>
      </w:r>
      <w:bookmarkEnd w:id="61"/>
    </w:p>
    <w:p w14:paraId="4647D548" w14:textId="77777777" w:rsidR="00DE2D12" w:rsidRPr="00DE2D12" w:rsidRDefault="00DE2D12" w:rsidP="00DE2D12">
      <w:pPr>
        <w:pStyle w:val="EndNoteBibliography"/>
        <w:spacing w:after="0"/>
        <w:ind w:left="720" w:hanging="720"/>
      </w:pPr>
      <w:bookmarkStart w:id="62" w:name="_ENREF_62"/>
      <w:r w:rsidRPr="00DE2D12">
        <w:t xml:space="preserve">McGrath, James R., Margaret Beck, and Matthew E. Hill. 2017. "Replicating Red: Analysis of ceramic slip color with CIELAB color data."  </w:t>
      </w:r>
      <w:r w:rsidRPr="00DE2D12">
        <w:rPr>
          <w:i/>
        </w:rPr>
        <w:t>Journal of Archaeological Science: Reports</w:t>
      </w:r>
      <w:r w:rsidRPr="00DE2D12">
        <w:t xml:space="preserve"> 14:432-438. doi: 10.1016/j.jasrep.2017.06.020.</w:t>
      </w:r>
      <w:bookmarkEnd w:id="62"/>
    </w:p>
    <w:p w14:paraId="1765F384" w14:textId="77777777" w:rsidR="00DE2D12" w:rsidRPr="00DE2D12" w:rsidRDefault="00DE2D12" w:rsidP="00DE2D12">
      <w:pPr>
        <w:pStyle w:val="EndNoteBibliography"/>
        <w:spacing w:after="0"/>
        <w:ind w:left="720" w:hanging="720"/>
      </w:pPr>
      <w:bookmarkStart w:id="63" w:name="_ENREF_63"/>
      <w:r w:rsidRPr="00DE2D12">
        <w:t>Miller, D. Shane. 2007. "Site Formation Processes in an Upland Paleoindian Site: The 2005 – 2007 Topper Firebreak Excavations." MA Thesis, Department of Anthropology, The University of Tennessee.</w:t>
      </w:r>
      <w:bookmarkEnd w:id="63"/>
    </w:p>
    <w:p w14:paraId="02A230FA" w14:textId="77777777" w:rsidR="00DE2D12" w:rsidRPr="00DE2D12" w:rsidRDefault="00DE2D12" w:rsidP="00DE2D12">
      <w:pPr>
        <w:pStyle w:val="EndNoteBibliography"/>
        <w:spacing w:after="0"/>
        <w:ind w:left="720" w:hanging="720"/>
      </w:pPr>
      <w:bookmarkStart w:id="64" w:name="_ENREF_64"/>
      <w:r w:rsidRPr="00DE2D12">
        <w:t xml:space="preserve">Munsell, Albert Henry. 1915. </w:t>
      </w:r>
      <w:r w:rsidRPr="00DE2D12">
        <w:rPr>
          <w:i/>
        </w:rPr>
        <w:t>Atlas of the Munsell color system</w:t>
      </w:r>
      <w:r w:rsidRPr="00DE2D12">
        <w:t>: Wadsworth, Howland &amp; Company, Incorporated, Printers.</w:t>
      </w:r>
      <w:bookmarkEnd w:id="64"/>
    </w:p>
    <w:p w14:paraId="010B4D1A" w14:textId="77777777" w:rsidR="00DE2D12" w:rsidRPr="00DE2D12" w:rsidRDefault="00DE2D12" w:rsidP="00DE2D12">
      <w:pPr>
        <w:pStyle w:val="EndNoteBibliography"/>
        <w:spacing w:after="0"/>
        <w:ind w:left="720" w:hanging="720"/>
      </w:pPr>
      <w:bookmarkStart w:id="65" w:name="_ENREF_65"/>
      <w:r w:rsidRPr="00DE2D12">
        <w:t xml:space="preserve">O'Higgins, Paul, and Nicholas Jones. 1998. "Facial growth in Cercocebus torquatus: an application of three-dimensional geometric morphometric techniques to the study of morphological variation."  </w:t>
      </w:r>
      <w:r w:rsidRPr="00DE2D12">
        <w:rPr>
          <w:i/>
        </w:rPr>
        <w:t>J Anat</w:t>
      </w:r>
      <w:r w:rsidRPr="00DE2D12">
        <w:t xml:space="preserve"> 193 ( Pt 2) (2):251-72. doi: 10.1046/j.1469-7580.1998.19320251.x.</w:t>
      </w:r>
      <w:bookmarkEnd w:id="65"/>
    </w:p>
    <w:p w14:paraId="0A714299" w14:textId="77777777" w:rsidR="00DE2D12" w:rsidRPr="00DE2D12" w:rsidRDefault="00DE2D12" w:rsidP="00DE2D12">
      <w:pPr>
        <w:pStyle w:val="EndNoteBibliography"/>
        <w:spacing w:after="0"/>
        <w:ind w:left="720" w:hanging="720"/>
      </w:pPr>
      <w:bookmarkStart w:id="66" w:name="_ENREF_66"/>
      <w:r w:rsidRPr="00DE2D12">
        <w:t>Olsen, Aaron M., and Mark W. Westneat. 2015. "StereoMorph: an R package for the collection of 3D landmarks and curves using a stereo camera set</w:t>
      </w:r>
      <w:r w:rsidRPr="00DE2D12">
        <w:rPr>
          <w:rFonts w:ascii="Cambria Math" w:hAnsi="Cambria Math" w:cs="Cambria Math"/>
        </w:rPr>
        <w:t>‐</w:t>
      </w:r>
      <w:r w:rsidRPr="00DE2D12">
        <w:t xml:space="preserve">up."  </w:t>
      </w:r>
      <w:r w:rsidRPr="00DE2D12">
        <w:rPr>
          <w:i/>
        </w:rPr>
        <w:t>Methods in Ecology and Evolution</w:t>
      </w:r>
      <w:r w:rsidRPr="00DE2D12">
        <w:t xml:space="preserve"> 6 (3):351-356. doi: 10.1111/2041-210x.12326.</w:t>
      </w:r>
      <w:bookmarkEnd w:id="66"/>
    </w:p>
    <w:p w14:paraId="5112DE99" w14:textId="77777777" w:rsidR="00DE2D12" w:rsidRPr="00DE2D12" w:rsidRDefault="00DE2D12" w:rsidP="00DE2D12">
      <w:pPr>
        <w:pStyle w:val="EndNoteBibliography"/>
        <w:spacing w:after="0"/>
        <w:ind w:left="720" w:hanging="720"/>
      </w:pPr>
      <w:bookmarkStart w:id="67" w:name="_ENREF_67"/>
      <w:r w:rsidRPr="00DE2D12">
        <w:t xml:space="preserve">Peels, R., and L. Bouter. 2018. "Humanities need a replication drive too."  </w:t>
      </w:r>
      <w:r w:rsidRPr="00DE2D12">
        <w:rPr>
          <w:i/>
        </w:rPr>
        <w:t>Nature</w:t>
      </w:r>
      <w:r w:rsidRPr="00DE2D12">
        <w:t xml:space="preserve"> 558 (7710):372. doi: 10.1038/d41586-018-05454-w.</w:t>
      </w:r>
      <w:bookmarkEnd w:id="67"/>
    </w:p>
    <w:p w14:paraId="2DE8B880" w14:textId="77777777" w:rsidR="00DE2D12" w:rsidRPr="00DE2D12" w:rsidRDefault="00DE2D12" w:rsidP="00DE2D12">
      <w:pPr>
        <w:pStyle w:val="EndNoteBibliography"/>
        <w:spacing w:after="0"/>
        <w:ind w:left="720" w:hanging="720"/>
      </w:pPr>
      <w:bookmarkStart w:id="68" w:name="_ENREF_68"/>
      <w:r w:rsidRPr="00DE2D12">
        <w:t xml:space="preserve">Peng, Roger D. 2011. "Reproducible Research in Computational Science."  </w:t>
      </w:r>
      <w:r w:rsidRPr="00DE2D12">
        <w:rPr>
          <w:i/>
        </w:rPr>
        <w:t>Science</w:t>
      </w:r>
      <w:r w:rsidRPr="00DE2D12">
        <w:t xml:space="preserve"> 334 (6060):1226-7. doi: 10.1126/science.1213847.</w:t>
      </w:r>
      <w:bookmarkEnd w:id="68"/>
    </w:p>
    <w:p w14:paraId="56CE65B2" w14:textId="77777777" w:rsidR="00DE2D12" w:rsidRPr="00DE2D12" w:rsidRDefault="00DE2D12" w:rsidP="00DE2D12">
      <w:pPr>
        <w:pStyle w:val="EndNoteBibliography"/>
        <w:spacing w:after="0"/>
        <w:ind w:left="720" w:hanging="720"/>
      </w:pPr>
      <w:bookmarkStart w:id="69" w:name="_ENREF_69"/>
      <w:r w:rsidRPr="00DE2D12">
        <w:t xml:space="preserve">Phillips, Philip, and James A. Brown. 1978-1984. </w:t>
      </w:r>
      <w:r w:rsidRPr="00DE2D12">
        <w:rPr>
          <w:i/>
        </w:rPr>
        <w:t>Pre-Columbian Shell Engravings from the Craig Mound at Spiro, Oklahoma</w:t>
      </w:r>
      <w:r w:rsidRPr="00DE2D12">
        <w:t>. Vol. 6 Vols. Cambridge: Peabody Museum Press.</w:t>
      </w:r>
      <w:bookmarkEnd w:id="69"/>
    </w:p>
    <w:p w14:paraId="2879D03D" w14:textId="77777777" w:rsidR="00DE2D12" w:rsidRPr="00DE2D12" w:rsidRDefault="00DE2D12" w:rsidP="00DE2D12">
      <w:pPr>
        <w:pStyle w:val="EndNoteBibliography"/>
        <w:spacing w:after="0"/>
        <w:ind w:left="720" w:hanging="720"/>
      </w:pPr>
      <w:bookmarkStart w:id="70" w:name="_ENREF_70"/>
      <w:r w:rsidRPr="00DE2D12">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1729EA45" w14:textId="77777777" w:rsidR="00DE2D12" w:rsidRPr="00DE2D12" w:rsidRDefault="00DE2D12" w:rsidP="00DE2D12">
      <w:pPr>
        <w:pStyle w:val="EndNoteBibliography"/>
        <w:spacing w:after="0"/>
        <w:ind w:left="720" w:hanging="720"/>
      </w:pPr>
      <w:bookmarkStart w:id="71" w:name="_ENREF_71"/>
      <w:r w:rsidRPr="00DE2D12">
        <w:t xml:space="preserve">R Core Development Team. 2023. </w:t>
      </w:r>
      <w:r w:rsidRPr="00DE2D12">
        <w:rPr>
          <w:i/>
        </w:rPr>
        <w:t>R: A Language and Environment for Statistical Computing. Electronic resource, accessed January 5, 2023</w:t>
      </w:r>
      <w:r w:rsidRPr="00DE2D12">
        <w:t>. Vienna, Austria: R Foundation for Statistical Computing.</w:t>
      </w:r>
      <w:bookmarkEnd w:id="71"/>
    </w:p>
    <w:p w14:paraId="1F78BBB0" w14:textId="77777777" w:rsidR="00DE2D12" w:rsidRPr="00DE2D12" w:rsidRDefault="00DE2D12" w:rsidP="00DE2D12">
      <w:pPr>
        <w:pStyle w:val="EndNoteBibliography"/>
        <w:spacing w:after="0"/>
        <w:ind w:left="720" w:hanging="720"/>
      </w:pPr>
      <w:bookmarkStart w:id="72" w:name="_ENREF_72"/>
      <w:r w:rsidRPr="00DE2D12">
        <w:t xml:space="preserve">Reitze, William T., Christina Sinkovec, and Bruce B. Huckell. 2012. "Folsom Technology and Toolstone Use at the Martin Site, North Central New Mexico."  </w:t>
      </w:r>
      <w:r w:rsidRPr="00DE2D12">
        <w:rPr>
          <w:i/>
        </w:rPr>
        <w:t>Plains Anthropologist</w:t>
      </w:r>
      <w:r w:rsidRPr="00DE2D12">
        <w:t xml:space="preserve"> 57 (223):237-259. doi: 10.1179/pan.2012.019.</w:t>
      </w:r>
      <w:bookmarkEnd w:id="72"/>
    </w:p>
    <w:p w14:paraId="28E42892" w14:textId="77777777" w:rsidR="00DE2D12" w:rsidRPr="00DE2D12" w:rsidRDefault="00DE2D12" w:rsidP="00DE2D12">
      <w:pPr>
        <w:pStyle w:val="EndNoteBibliography"/>
        <w:spacing w:after="0"/>
        <w:ind w:left="720" w:hanging="720"/>
      </w:pPr>
      <w:bookmarkStart w:id="73" w:name="_ENREF_73"/>
      <w:r w:rsidRPr="00DE2D12">
        <w:t xml:space="preserve">Rohlf, F. James. 1999. "Shape Statistics: Procrustes Superimpositions and Tangent Spaces."  </w:t>
      </w:r>
      <w:r w:rsidRPr="00DE2D12">
        <w:rPr>
          <w:i/>
        </w:rPr>
        <w:t>Journal of Classification</w:t>
      </w:r>
      <w:r w:rsidRPr="00DE2D12">
        <w:t xml:space="preserve"> 16 (2):197-223. doi: 10.1007/s003579900054.</w:t>
      </w:r>
      <w:bookmarkEnd w:id="73"/>
    </w:p>
    <w:p w14:paraId="02082F71" w14:textId="77777777" w:rsidR="00DE2D12" w:rsidRPr="00DE2D12" w:rsidRDefault="00DE2D12" w:rsidP="00DE2D12">
      <w:pPr>
        <w:pStyle w:val="EndNoteBibliography"/>
        <w:spacing w:after="0"/>
        <w:ind w:left="720" w:hanging="720"/>
      </w:pPr>
      <w:bookmarkStart w:id="74" w:name="_ENREF_74"/>
      <w:r w:rsidRPr="00DE2D12">
        <w:t xml:space="preserve">Rohlf, F. James, and Leslie F. Marcus. 1993. "A Revolution in Morphometrics."  </w:t>
      </w:r>
      <w:r w:rsidRPr="00DE2D12">
        <w:rPr>
          <w:i/>
        </w:rPr>
        <w:t>Trends in Ecology &amp; Evolution</w:t>
      </w:r>
      <w:r w:rsidRPr="00DE2D12">
        <w:t xml:space="preserve"> 8 (4):129-132. doi: 10.1016/0169-5347(93)90024-J.</w:t>
      </w:r>
      <w:bookmarkEnd w:id="74"/>
    </w:p>
    <w:p w14:paraId="55AA4913" w14:textId="77777777" w:rsidR="00DE2D12" w:rsidRPr="00DE2D12" w:rsidRDefault="00DE2D12" w:rsidP="00DE2D12">
      <w:pPr>
        <w:pStyle w:val="EndNoteBibliography"/>
        <w:spacing w:after="0"/>
        <w:ind w:left="720" w:hanging="720"/>
      </w:pPr>
      <w:bookmarkStart w:id="75" w:name="_ENREF_75"/>
      <w:r w:rsidRPr="00DE2D12">
        <w:t xml:space="preserve">Rohlf, F. James, and Dennis E. Slice. 1990. "Extensions of the Procrustes Method for the Optimal Superimposition of Landmarks."  </w:t>
      </w:r>
      <w:r w:rsidRPr="00DE2D12">
        <w:rPr>
          <w:i/>
        </w:rPr>
        <w:t>Systematic Zoology</w:t>
      </w:r>
      <w:r w:rsidRPr="00DE2D12">
        <w:t xml:space="preserve"> 39 (1):40-59. doi: 10.2307/2992207.</w:t>
      </w:r>
      <w:bookmarkEnd w:id="75"/>
    </w:p>
    <w:p w14:paraId="16047545" w14:textId="77777777" w:rsidR="00DE2D12" w:rsidRPr="00DE2D12" w:rsidRDefault="00DE2D12" w:rsidP="00DE2D12">
      <w:pPr>
        <w:pStyle w:val="EndNoteBibliography"/>
        <w:spacing w:after="0"/>
        <w:ind w:left="720" w:hanging="720"/>
      </w:pPr>
      <w:bookmarkStart w:id="76" w:name="_ENREF_76"/>
      <w:r w:rsidRPr="00DE2D12">
        <w:t xml:space="preserve">Rubner, Yossi, and Carlo Tomasi. 2001. </w:t>
      </w:r>
      <w:r w:rsidRPr="00DE2D12">
        <w:rPr>
          <w:i/>
        </w:rPr>
        <w:t>Perceptual metrics for image database navigation</w:t>
      </w:r>
      <w:r w:rsidRPr="00DE2D12">
        <w:t>. London: Springer Science &amp; Business Media.</w:t>
      </w:r>
      <w:bookmarkEnd w:id="76"/>
    </w:p>
    <w:p w14:paraId="6B9FAF3D" w14:textId="77777777" w:rsidR="00DE2D12" w:rsidRPr="00DE2D12" w:rsidRDefault="00DE2D12" w:rsidP="00DE2D12">
      <w:pPr>
        <w:pStyle w:val="EndNoteBibliography"/>
        <w:spacing w:after="0"/>
        <w:ind w:left="720" w:hanging="720"/>
      </w:pPr>
      <w:bookmarkStart w:id="77" w:name="_ENREF_77"/>
      <w:r w:rsidRPr="00DE2D12">
        <w:t xml:space="preserve">Ruck, Lana, and Clifford T. Brown. 2015. "Quantitative analysis of Munsell color data from archeological ceramics."  </w:t>
      </w:r>
      <w:r w:rsidRPr="00DE2D12">
        <w:rPr>
          <w:i/>
        </w:rPr>
        <w:t>Journal of Archaeological Science: Reports</w:t>
      </w:r>
      <w:r w:rsidRPr="00DE2D12">
        <w:t xml:space="preserve"> 3:549-557. doi: 10.1016/j.jasrep.2015.08.014.</w:t>
      </w:r>
      <w:bookmarkEnd w:id="77"/>
    </w:p>
    <w:p w14:paraId="2E485C9B" w14:textId="77777777" w:rsidR="00DE2D12" w:rsidRPr="00DE2D12" w:rsidRDefault="00DE2D12" w:rsidP="00DE2D12">
      <w:pPr>
        <w:pStyle w:val="EndNoteBibliography"/>
        <w:spacing w:after="0"/>
        <w:ind w:left="720" w:hanging="720"/>
      </w:pPr>
      <w:bookmarkStart w:id="78" w:name="_ENREF_78"/>
      <w:r w:rsidRPr="00DE2D12">
        <w:t xml:space="preserve">Selden Jr., Robert Z. 2023. "Morphologically Similar, but Regionally Distinct: Perdiz Arrow Points from Caddo Burial Contexts in the American Southeast."  </w:t>
      </w:r>
      <w:r w:rsidRPr="00DE2D12">
        <w:rPr>
          <w:i/>
        </w:rPr>
        <w:t>Lithic Technology</w:t>
      </w:r>
      <w:r w:rsidRPr="00DE2D12">
        <w:t xml:space="preserve"> (in press). doi: 10.1080/01977261.2022.2095492.</w:t>
      </w:r>
      <w:bookmarkEnd w:id="78"/>
    </w:p>
    <w:p w14:paraId="08FE1952" w14:textId="77777777" w:rsidR="00DE2D12" w:rsidRPr="00DE2D12" w:rsidRDefault="00DE2D12" w:rsidP="00DE2D12">
      <w:pPr>
        <w:pStyle w:val="EndNoteBibliography"/>
        <w:spacing w:after="0"/>
        <w:ind w:left="720" w:hanging="720"/>
      </w:pPr>
      <w:bookmarkStart w:id="79" w:name="_ENREF_79"/>
      <w:r w:rsidRPr="00DE2D12">
        <w:t xml:space="preserve">Selden Jr., Robert Z., and John E. Dockall. 2023. "Perdiz arrow points from Caddo burial contexts aid in defining discrete behavioral regions."  </w:t>
      </w:r>
      <w:r w:rsidRPr="00DE2D12">
        <w:rPr>
          <w:i/>
        </w:rPr>
        <w:t>Southeastern Archaeology</w:t>
      </w:r>
      <w:r w:rsidRPr="00DE2D12">
        <w:t xml:space="preserve"> (in press). doi: 10.1080/0734578X.2023.2182260.</w:t>
      </w:r>
      <w:bookmarkEnd w:id="79"/>
    </w:p>
    <w:p w14:paraId="5FEC9D0C" w14:textId="77777777" w:rsidR="00DE2D12" w:rsidRPr="00DE2D12" w:rsidRDefault="00DE2D12" w:rsidP="00DE2D12">
      <w:pPr>
        <w:pStyle w:val="EndNoteBibliography"/>
        <w:spacing w:after="0"/>
        <w:ind w:left="720" w:hanging="720"/>
      </w:pPr>
      <w:bookmarkStart w:id="80" w:name="_ENREF_80"/>
      <w:r w:rsidRPr="00DE2D12">
        <w:t xml:space="preserve">Selden Jr., Robert Z., John E. Dockall, C. Britt Bousman, and Timothy K. Perttula. 2021. "Shape as a function of time + raw material + burial context? An exploratory analysis of Perdiz arrow points from the ancestral Caddo area of the American Southeast."  </w:t>
      </w:r>
      <w:r w:rsidRPr="00DE2D12">
        <w:rPr>
          <w:i/>
        </w:rPr>
        <w:t>Journal of Archaeological Science: Reports</w:t>
      </w:r>
      <w:r w:rsidRPr="00DE2D12">
        <w:t xml:space="preserve"> 37:102916. doi: 10.1016/j.jasrep.2021.102916.</w:t>
      </w:r>
      <w:bookmarkEnd w:id="80"/>
    </w:p>
    <w:p w14:paraId="04921989" w14:textId="77777777" w:rsidR="00DE2D12" w:rsidRPr="00DE2D12" w:rsidRDefault="00DE2D12" w:rsidP="00DE2D12">
      <w:pPr>
        <w:pStyle w:val="EndNoteBibliography"/>
        <w:spacing w:after="0"/>
        <w:ind w:left="720" w:hanging="720"/>
      </w:pPr>
      <w:bookmarkStart w:id="81" w:name="_ENREF_81"/>
      <w:r w:rsidRPr="00DE2D12">
        <w:t xml:space="preserve">Selden Jr., Robert Z., John E. Dockall, and Morgane Dubied. 2020. "A quantitative assessment of intraspecific morphological variation in Gahagan bifaces from the southern Caddo area and central Texas."  </w:t>
      </w:r>
      <w:r w:rsidRPr="00DE2D12">
        <w:rPr>
          <w:i/>
        </w:rPr>
        <w:t>Southeastern Archaeology</w:t>
      </w:r>
      <w:r w:rsidRPr="00DE2D12">
        <w:t xml:space="preserve"> 39 (2):125-145. doi: 10.1080/0734578x.2020.1744416.</w:t>
      </w:r>
      <w:bookmarkEnd w:id="81"/>
    </w:p>
    <w:p w14:paraId="75E0DAB6" w14:textId="77777777" w:rsidR="00DE2D12" w:rsidRPr="00DE2D12" w:rsidRDefault="00DE2D12" w:rsidP="00DE2D12">
      <w:pPr>
        <w:pStyle w:val="EndNoteBibliography"/>
        <w:spacing w:after="0"/>
        <w:ind w:left="720" w:hanging="720"/>
      </w:pPr>
      <w:bookmarkStart w:id="82" w:name="_ENREF_82"/>
      <w:r w:rsidRPr="00DE2D12">
        <w:t xml:space="preserve">Selden Jr., Robert Z., John E. Dockall, and Harry J. Shafer. 2018. "Lithic Morphological Organisation: Gahagan Bifaces from the Southern Caddo Area."  </w:t>
      </w:r>
      <w:r w:rsidRPr="00DE2D12">
        <w:rPr>
          <w:i/>
        </w:rPr>
        <w:t>Digital Applications in Archaeology and Cultural Heritage</w:t>
      </w:r>
      <w:r w:rsidRPr="00DE2D12">
        <w:t xml:space="preserve"> 10:e00080. doi: 10.1016/j.daach.2018.e00080.</w:t>
      </w:r>
      <w:bookmarkEnd w:id="82"/>
    </w:p>
    <w:p w14:paraId="2396A1D6" w14:textId="77777777" w:rsidR="00DE2D12" w:rsidRPr="00DE2D12" w:rsidRDefault="00DE2D12" w:rsidP="00DE2D12">
      <w:pPr>
        <w:pStyle w:val="EndNoteBibliography"/>
        <w:spacing w:after="0"/>
        <w:ind w:left="720" w:hanging="720"/>
      </w:pPr>
      <w:bookmarkStart w:id="83" w:name="_ENREF_83"/>
      <w:r w:rsidRPr="00DE2D12">
        <w:lastRenderedPageBreak/>
        <w:t xml:space="preserve">Shott, Michael J., and Paul Sillitoe. 2004. "Modeling Use-Life Distributions in Archaeology Using New Guinea Wola Ethnographic Data."  </w:t>
      </w:r>
      <w:r w:rsidRPr="00DE2D12">
        <w:rPr>
          <w:i/>
        </w:rPr>
        <w:t>American Antiquity</w:t>
      </w:r>
      <w:r w:rsidRPr="00DE2D12">
        <w:t xml:space="preserve"> 69 (2):339-355. doi: 10.2307/4128424.</w:t>
      </w:r>
      <w:bookmarkEnd w:id="83"/>
    </w:p>
    <w:p w14:paraId="4F61A9BF" w14:textId="77777777" w:rsidR="00DE2D12" w:rsidRPr="00DE2D12" w:rsidRDefault="00DE2D12" w:rsidP="00DE2D12">
      <w:pPr>
        <w:pStyle w:val="EndNoteBibliography"/>
        <w:spacing w:after="0"/>
        <w:ind w:left="720" w:hanging="720"/>
      </w:pPr>
      <w:bookmarkStart w:id="84" w:name="_ENREF_84"/>
      <w:r w:rsidRPr="00DE2D12">
        <w:t xml:space="preserve">Slice, Dennis E. 2001. "Landmark Coordinates Aligned by Procrustes Analysis Do Not Lie in Kendall's Shape Space."  </w:t>
      </w:r>
      <w:r w:rsidRPr="00DE2D12">
        <w:rPr>
          <w:i/>
        </w:rPr>
        <w:t>Systematic Biology</w:t>
      </w:r>
      <w:r w:rsidRPr="00DE2D12">
        <w:t xml:space="preserve"> 50 (1):141-149. doi: 10.1080/10635150119110.</w:t>
      </w:r>
      <w:bookmarkEnd w:id="84"/>
    </w:p>
    <w:p w14:paraId="747347D0" w14:textId="77777777" w:rsidR="00DE2D12" w:rsidRPr="00DE2D12" w:rsidRDefault="00DE2D12" w:rsidP="00DE2D12">
      <w:pPr>
        <w:pStyle w:val="EndNoteBibliography"/>
        <w:spacing w:after="0"/>
        <w:ind w:left="720" w:hanging="720"/>
      </w:pPr>
      <w:bookmarkStart w:id="85" w:name="_ENREF_85"/>
      <w:r w:rsidRPr="00DE2D12">
        <w:t xml:space="preserve">Weber, Carey D. 2016. "Small Site Archeology: 41GL129, A Flake Cache Site in Gillespie County, Texas."  </w:t>
      </w:r>
      <w:r w:rsidRPr="00DE2D12">
        <w:rPr>
          <w:i/>
        </w:rPr>
        <w:t>Bulletin of the Texas Archeological Society</w:t>
      </w:r>
      <w:r w:rsidRPr="00DE2D12">
        <w:t xml:space="preserve"> 87:163-184.</w:t>
      </w:r>
      <w:bookmarkEnd w:id="85"/>
    </w:p>
    <w:p w14:paraId="2BB88E7D" w14:textId="77777777" w:rsidR="00DE2D12" w:rsidRPr="00DE2D12" w:rsidRDefault="00DE2D12" w:rsidP="00DE2D12">
      <w:pPr>
        <w:pStyle w:val="EndNoteBibliography"/>
        <w:spacing w:after="0"/>
        <w:ind w:left="720" w:hanging="720"/>
      </w:pPr>
      <w:bookmarkStart w:id="86" w:name="_ENREF_86"/>
      <w:r w:rsidRPr="00DE2D12">
        <w:t xml:space="preserve">Weller, Hannah I., and Mark W. Westneat. 2019. "Quantitative color profiling of digital images with earth mover's distance using the R package colordistance."  </w:t>
      </w:r>
      <w:r w:rsidRPr="00DE2D12">
        <w:rPr>
          <w:i/>
        </w:rPr>
        <w:t>PeerJ</w:t>
      </w:r>
      <w:r w:rsidRPr="00DE2D12">
        <w:t xml:space="preserve"> 7:e6398. doi: 10.7717/peerj.6398.</w:t>
      </w:r>
      <w:bookmarkEnd w:id="86"/>
    </w:p>
    <w:p w14:paraId="2B17D72F" w14:textId="77777777" w:rsidR="00DE2D12" w:rsidRPr="00DE2D12" w:rsidRDefault="00DE2D12" w:rsidP="00DE2D12">
      <w:pPr>
        <w:pStyle w:val="EndNoteBibliography"/>
        <w:ind w:left="720" w:hanging="720"/>
      </w:pPr>
      <w:bookmarkStart w:id="87" w:name="_ENREF_87"/>
      <w:r w:rsidRPr="00DE2D12">
        <w:t xml:space="preserve">Whittaker, John C. 1994. </w:t>
      </w:r>
      <w:r w:rsidRPr="00DE2D12">
        <w:rPr>
          <w:i/>
        </w:rPr>
        <w:t>Flintknapping: Making and understanding stone tools</w:t>
      </w:r>
      <w:r w:rsidRPr="00DE2D12">
        <w:t>: University of Texas Press.</w:t>
      </w:r>
      <w:bookmarkEnd w:id="87"/>
    </w:p>
    <w:p w14:paraId="3262D998" w14:textId="623F2268"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4"/>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88507" w14:textId="77777777" w:rsidR="00A26240" w:rsidRDefault="00A26240" w:rsidP="00A5675E">
      <w:pPr>
        <w:spacing w:after="0" w:line="240" w:lineRule="auto"/>
      </w:pPr>
      <w:r>
        <w:separator/>
      </w:r>
    </w:p>
  </w:endnote>
  <w:endnote w:type="continuationSeparator" w:id="0">
    <w:p w14:paraId="648211AB" w14:textId="77777777" w:rsidR="00A26240" w:rsidRDefault="00A26240"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61444FF2-775E-B34A-BB4F-9FBE17166BEB}"/>
  </w:font>
  <w:font w:name="Times New Roman">
    <w:panose1 w:val="02020603050405020304"/>
    <w:charset w:val="00"/>
    <w:family w:val="roman"/>
    <w:pitch w:val="variable"/>
    <w:sig w:usb0="E0002EFF" w:usb1="C000785B" w:usb2="00000009" w:usb3="00000000" w:csb0="000001FF" w:csb1="00000000"/>
    <w:embedRegular r:id="rId2" w:fontKey="{F6CD9CE5-1C18-F24B-B548-87050ED5F3BB}"/>
    <w:embedBold r:id="rId3" w:fontKey="{F4883E37-E66C-1940-B683-59A7502F90BC}"/>
    <w:embedItalic r:id="rId4" w:fontKey="{71CEBF1A-E45D-E240-AB7D-3F1E67C9DA7C}"/>
    <w:embedBoldItalic r:id="rId5" w:fontKey="{66AA6519-E1F0-0644-80B7-139D28E3245A}"/>
  </w:font>
  <w:font w:name="Courier New">
    <w:panose1 w:val="02070309020205020404"/>
    <w:charset w:val="00"/>
    <w:family w:val="modern"/>
    <w:pitch w:val="fixed"/>
    <w:sig w:usb0="E0002EFF" w:usb1="C0007843" w:usb2="00000009" w:usb3="00000000" w:csb0="000001FF" w:csb1="00000000"/>
    <w:embedRegular r:id="rId6" w:fontKey="{B666AD64-44C1-3F43-AF5C-CC1955C2B924}"/>
  </w:font>
  <w:font w:name="Wingdings">
    <w:panose1 w:val="05000000000000000000"/>
    <w:charset w:val="02"/>
    <w:family w:val="auto"/>
    <w:pitch w:val="variable"/>
    <w:sig w:usb0="00000000" w:usb1="10000000" w:usb2="00000000" w:usb3="00000000" w:csb0="80000000" w:csb1="00000000"/>
    <w:embedRegular r:id="rId7" w:fontKey="{19FF196D-5D14-8F47-886F-E6D78C8C49E5}"/>
  </w:font>
  <w:font w:name="Calibri">
    <w:panose1 w:val="020F0502020204030204"/>
    <w:charset w:val="00"/>
    <w:family w:val="swiss"/>
    <w:pitch w:val="variable"/>
    <w:sig w:usb0="E4002EFF" w:usb1="C000247B" w:usb2="00000009" w:usb3="00000000" w:csb0="000001FF" w:csb1="00000000"/>
    <w:embedRegular r:id="rId8" w:fontKey="{814EC838-0186-0942-A9E9-155BFA70D72B}"/>
    <w:embedBold r:id="rId9" w:fontKey="{733BB635-A754-0543-AA31-8C7CFFEE90F8}"/>
    <w:embedItalic r:id="rId10" w:fontKey="{FF61C43D-1D3F-934F-AF6C-E7FABF785882}"/>
    <w:embedBoldItalic r:id="rId11" w:fontKey="{0BB8A05F-58E8-1043-8D3A-6A286CAC8D0F}"/>
  </w:font>
  <w:font w:name="New Hero Light">
    <w:panose1 w:val="02000400000000000000"/>
    <w:charset w:val="00"/>
    <w:family w:val="auto"/>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768675FD-EAE3-EC4B-9C0E-1FE7C9602E25}"/>
  </w:font>
  <w:font w:name="New Hero UltraLight">
    <w:panose1 w:val="02000300000000000000"/>
    <w:charset w:val="00"/>
    <w:family w:val="auto"/>
    <w:notTrueType/>
    <w:pitch w:val="variable"/>
    <w:sig w:usb0="A40002EF" w:usb1="4000206A" w:usb2="00000000" w:usb3="00000000" w:csb0="0000009F" w:csb1="00000000"/>
  </w:font>
  <w:font w:name="New Hero">
    <w:panose1 w:val="02000500000000000000"/>
    <w:charset w:val="00"/>
    <w:family w:val="auto"/>
    <w:notTrueType/>
    <w:pitch w:val="variable"/>
    <w:sig w:usb0="A40002EF" w:usb1="4000206A" w:usb2="00000000" w:usb3="00000000" w:csb0="0000009F" w:csb1="00000000"/>
  </w:font>
  <w:font w:name="Cambria Math">
    <w:panose1 w:val="02040503050406030204"/>
    <w:charset w:val="00"/>
    <w:family w:val="roman"/>
    <w:pitch w:val="variable"/>
    <w:sig w:usb0="E00006FF" w:usb1="420024FF" w:usb2="02000000" w:usb3="00000000" w:csb0="0000019F" w:csb1="00000000"/>
    <w:embedRegular r:id="rId13" w:fontKey="{D5787F6D-76D8-EE45-9D0F-E5D0B4862C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5B792" w14:textId="77777777" w:rsidR="00A26240" w:rsidRDefault="00A26240" w:rsidP="00A5675E">
      <w:pPr>
        <w:spacing w:after="0" w:line="240" w:lineRule="auto"/>
      </w:pPr>
      <w:r>
        <w:separator/>
      </w:r>
    </w:p>
  </w:footnote>
  <w:footnote w:type="continuationSeparator" w:id="0">
    <w:p w14:paraId="18853F70" w14:textId="77777777" w:rsidR="00A26240" w:rsidRDefault="00A26240"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472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9azfz2xyws25gedrz4p5ae4sa9vdterwtrd&quot;&gt;My EndNote Library&lt;record-ids&gt;&lt;item&gt;5541&lt;/item&gt;&lt;item&gt;5604&lt;/item&gt;&lt;item&gt;5620&lt;/item&gt;&lt;item&gt;5629&lt;/item&gt;&lt;item&gt;5657&lt;/item&gt;&lt;item&gt;5906&lt;/item&gt;&lt;item&gt;5999&lt;/item&gt;&lt;item&gt;6163&lt;/item&gt;&lt;item&gt;7420&lt;/item&gt;&lt;item&gt;7427&lt;/item&gt;&lt;item&gt;7428&lt;/item&gt;&lt;item&gt;7429&lt;/item&gt;&lt;item&gt;7462&lt;/item&gt;&lt;item&gt;7469&lt;/item&gt;&lt;item&gt;7481&lt;/item&gt;&lt;item&gt;7483&lt;/item&gt;&lt;item&gt;7494&lt;/item&gt;&lt;item&gt;7503&lt;/item&gt;&lt;item&gt;7519&lt;/item&gt;&lt;item&gt;7523&lt;/item&gt;&lt;item&gt;7542&lt;/item&gt;&lt;item&gt;7543&lt;/item&gt;&lt;item&gt;7551&lt;/item&gt;&lt;item&gt;7974&lt;/item&gt;&lt;item&gt;8092&lt;/item&gt;&lt;item&gt;8409&lt;/item&gt;&lt;item&gt;8476&lt;/item&gt;&lt;item&gt;8529&lt;/item&gt;&lt;item&gt;8580&lt;/item&gt;&lt;item&gt;8588&lt;/item&gt;&lt;item&gt;8755&lt;/item&gt;&lt;item&gt;8796&lt;/item&gt;&lt;item&gt;9247&lt;/item&gt;&lt;item&gt;9378&lt;/item&gt;&lt;item&gt;10564&lt;/item&gt;&lt;item&gt;10708&lt;/item&gt;&lt;item&gt;11080&lt;/item&gt;&lt;item&gt;11082&lt;/item&gt;&lt;item&gt;11146&lt;/item&gt;&lt;item&gt;11149&lt;/item&gt;&lt;item&gt;11156&lt;/item&gt;&lt;item&gt;11157&lt;/item&gt;&lt;item&gt;11158&lt;/item&gt;&lt;item&gt;11159&lt;/item&gt;&lt;item&gt;11160&lt;/item&gt;&lt;item&gt;11162&lt;/item&gt;&lt;item&gt;11163&lt;/item&gt;&lt;item&gt;11164&lt;/item&gt;&lt;item&gt;11172&lt;/item&gt;&lt;item&gt;11189&lt;/item&gt;&lt;item&gt;11190&lt;/item&gt;&lt;item&gt;11197&lt;/item&gt;&lt;item&gt;11198&lt;/item&gt;&lt;item&gt;11200&lt;/item&gt;&lt;item&gt;11201&lt;/item&gt;&lt;item&gt;11202&lt;/item&gt;&lt;item&gt;11203&lt;/item&gt;&lt;item&gt;11204&lt;/item&gt;&lt;item&gt;11205&lt;/item&gt;&lt;item&gt;11206&lt;/item&gt;&lt;item&gt;11207&lt;/item&gt;&lt;item&gt;11208&lt;/item&gt;&lt;item&gt;11209&lt;/item&gt;&lt;item&gt;11210&lt;/item&gt;&lt;item&gt;11211&lt;/item&gt;&lt;item&gt;11213&lt;/item&gt;&lt;item&gt;11214&lt;/item&gt;&lt;item&gt;11215&lt;/item&gt;&lt;item&gt;11218&lt;/item&gt;&lt;item&gt;11219&lt;/item&gt;&lt;item&gt;11220&lt;/item&gt;&lt;item&gt;11221&lt;/item&gt;&lt;item&gt;11222&lt;/item&gt;&lt;item&gt;11235&lt;/item&gt;&lt;item&gt;11236&lt;/item&gt;&lt;item&gt;11244&lt;/item&gt;&lt;item&gt;11245&lt;/item&gt;&lt;item&gt;11246&lt;/item&gt;&lt;item&gt;11247&lt;/item&gt;&lt;item&gt;11248&lt;/item&gt;&lt;item&gt;11249&lt;/item&gt;&lt;item&gt;11258&lt;/item&gt;&lt;item&gt;11259&lt;/item&gt;&lt;item&gt;11260&lt;/item&gt;&lt;item&gt;11261&lt;/item&gt;&lt;item&gt;11262&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E5104"/>
    <w:rsid w:val="003F0E2E"/>
    <w:rsid w:val="003F1DED"/>
    <w:rsid w:val="003F4069"/>
    <w:rsid w:val="00400225"/>
    <w:rsid w:val="00400482"/>
    <w:rsid w:val="004124EA"/>
    <w:rsid w:val="004152A8"/>
    <w:rsid w:val="00420DCA"/>
    <w:rsid w:val="00427025"/>
    <w:rsid w:val="00427A59"/>
    <w:rsid w:val="00432F6C"/>
    <w:rsid w:val="00434969"/>
    <w:rsid w:val="0044398A"/>
    <w:rsid w:val="004464CE"/>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007F"/>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175A"/>
    <w:rsid w:val="0082581D"/>
    <w:rsid w:val="00830E3E"/>
    <w:rsid w:val="008348B1"/>
    <w:rsid w:val="00834DF7"/>
    <w:rsid w:val="008452B4"/>
    <w:rsid w:val="00846008"/>
    <w:rsid w:val="00854608"/>
    <w:rsid w:val="0085783C"/>
    <w:rsid w:val="00860277"/>
    <w:rsid w:val="008605AD"/>
    <w:rsid w:val="0086282B"/>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552A6"/>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222DA"/>
    <w:rsid w:val="00A22FA6"/>
    <w:rsid w:val="00A23ACD"/>
    <w:rsid w:val="00A26240"/>
    <w:rsid w:val="00A2780C"/>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A4D"/>
    <w:rsid w:val="00BE6CBF"/>
    <w:rsid w:val="00BF1A80"/>
    <w:rsid w:val="00BF4F17"/>
    <w:rsid w:val="00C00FDC"/>
    <w:rsid w:val="00C055E7"/>
    <w:rsid w:val="00C114F3"/>
    <w:rsid w:val="00C2078D"/>
    <w:rsid w:val="00C22BC1"/>
    <w:rsid w:val="00C25D8E"/>
    <w:rsid w:val="00C264B1"/>
    <w:rsid w:val="00C30AC3"/>
    <w:rsid w:val="00C36B96"/>
    <w:rsid w:val="00C40348"/>
    <w:rsid w:val="00C45B13"/>
    <w:rsid w:val="00C53D02"/>
    <w:rsid w:val="00C548D1"/>
    <w:rsid w:val="00C609B6"/>
    <w:rsid w:val="00C62FB4"/>
    <w:rsid w:val="00C63ACA"/>
    <w:rsid w:val="00C64B29"/>
    <w:rsid w:val="00C659C3"/>
    <w:rsid w:val="00C66A2F"/>
    <w:rsid w:val="00C74907"/>
    <w:rsid w:val="00C8277F"/>
    <w:rsid w:val="00C91273"/>
    <w:rsid w:val="00C9401A"/>
    <w:rsid w:val="00CC1C9F"/>
    <w:rsid w:val="00CC2F4F"/>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2D12"/>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D0E"/>
    <w:rsid w:val="00EA2C09"/>
    <w:rsid w:val="00EA7F9D"/>
    <w:rsid w:val="00EB6B6C"/>
    <w:rsid w:val="00EB7E3B"/>
    <w:rsid w:val="00EC052A"/>
    <w:rsid w:val="00EC414B"/>
    <w:rsid w:val="00EC4396"/>
    <w:rsid w:val="00EC7400"/>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15D1"/>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 w:type="character" w:styleId="FollowedHyperlink">
    <w:name w:val="FollowedHyperlink"/>
    <w:basedOn w:val="DefaultParagraphFont"/>
    <w:uiPriority w:val="99"/>
    <w:semiHidden/>
    <w:unhideWhenUsed/>
    <w:rsid w:val="00DE2D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osf.io/2chf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11/2041-210X.13029"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github.com/seldenlab/elliptical.bifaces.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eldenlab.github.io/elliptical.bifaces.1" TargetMode="External"/><Relationship Id="rId20" Type="http://schemas.openxmlformats.org/officeDocument/2006/relationships/hyperlink" Target="https://doi.org/10.1002/(SICI)1097-0185(19991215)257:6%3C217::AID-AR7%3E3.0.CO;2-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hyperlink" Target="https://doi.org/10.1093/biomet/88.2.469" TargetMode="External"/><Relationship Id="rId10" Type="http://schemas.openxmlformats.org/officeDocument/2006/relationships/hyperlink" Target="https://seldenlab.github.io/elliptical.bifaces.1/" TargetMode="External"/><Relationship Id="rId19" Type="http://schemas.openxmlformats.org/officeDocument/2006/relationships/hyperlink" Target="https://doi.org/10.2307/3085499"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07/BF022914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1374</TotalTime>
  <Pages>16</Pages>
  <Words>12288</Words>
  <Characters>70043</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119</cp:revision>
  <dcterms:created xsi:type="dcterms:W3CDTF">2023-01-17T16:07:00Z</dcterms:created>
  <dcterms:modified xsi:type="dcterms:W3CDTF">2023-03-20T14:30:00Z</dcterms:modified>
</cp:coreProperties>
</file>